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9262017"/>
    <w:bookmarkStart w:id="1" w:name="_Toc19262832"/>
    <w:bookmarkStart w:id="2" w:name="_Toc19274779"/>
    <w:bookmarkStart w:id="3" w:name="_Toc19516527"/>
    <w:bookmarkStart w:id="4" w:name="_Toc19516657"/>
    <w:bookmarkStart w:id="5" w:name="_Toc19772927"/>
    <w:bookmarkStart w:id="6" w:name="_Toc19773990"/>
    <w:bookmarkStart w:id="7" w:name="_Toc39230426"/>
    <w:p w14:paraId="0EF0A63E" w14:textId="09CDF5CA" w:rsidR="009319DA" w:rsidRPr="00AA22E8" w:rsidRDefault="008B25AA" w:rsidP="006F3B26">
      <w:pPr>
        <w:pStyle w:val="Title"/>
      </w:pPr>
      <w:sdt>
        <w:sdtPr>
          <w:alias w:val="Title"/>
          <w:tag w:val=""/>
          <w:id w:val="-1973364542"/>
          <w:placeholder>
            <w:docPart w:val="B4EFAFF30D03482F80D84D3F5AB9C8EC"/>
          </w:placeholder>
          <w:dataBinding w:prefixMappings="xmlns:ns0='http://purl.org/dc/elements/1.1/' xmlns:ns1='http://schemas.openxmlformats.org/package/2006/metadata/core-properties' " w:xpath="/ns1:coreProperties[1]/ns0:title[1]" w:storeItemID="{6C3C8BC8-F283-45AE-878A-BAB7291924A1}"/>
          <w:text/>
        </w:sdtPr>
        <w:sdtEndPr/>
        <w:sdtContent>
          <w:r w:rsidR="001B5F70">
            <w:t>Advisor Notes</w:t>
          </w:r>
        </w:sdtContent>
      </w:sdt>
      <w:bookmarkEnd w:id="0"/>
      <w:bookmarkEnd w:id="1"/>
      <w:bookmarkEnd w:id="2"/>
      <w:bookmarkEnd w:id="3"/>
      <w:bookmarkEnd w:id="4"/>
      <w:bookmarkEnd w:id="5"/>
      <w:bookmarkEnd w:id="6"/>
      <w:bookmarkEnd w:id="7"/>
    </w:p>
    <w:p w14:paraId="6AA0B4B1" w14:textId="77777777" w:rsidR="00AA3BD7" w:rsidRDefault="00AA3BD7" w:rsidP="006F3B26"/>
    <w:p w14:paraId="74109B40" w14:textId="298B935A" w:rsidR="007A5B34" w:rsidRDefault="001B5F70" w:rsidP="006F3B26">
      <w:r>
        <w:t xml:space="preserve">A brief overview of the Advisor Notes function in </w:t>
      </w:r>
      <w:proofErr w:type="spellStart"/>
      <w:r>
        <w:t>MySSU</w:t>
      </w:r>
      <w:proofErr w:type="spellEnd"/>
    </w:p>
    <w:p w14:paraId="3C20CA5B" w14:textId="77777777" w:rsidR="007A5B34" w:rsidRPr="007A5B34" w:rsidRDefault="007A5B34" w:rsidP="006F3B26">
      <w:r w:rsidRPr="00F540D1">
        <w:rPr>
          <w:rStyle w:val="BodyTextChar"/>
          <w:b/>
          <w:sz w:val="32"/>
          <w:szCs w:val="32"/>
        </w:rPr>
        <w:t>PEOPLESOFT CATEGORY</w:t>
      </w:r>
      <w:r w:rsidRPr="00F540D1">
        <w:rPr>
          <w:rStyle w:val="BodyTextChar"/>
          <w:sz w:val="32"/>
          <w:szCs w:val="32"/>
        </w:rPr>
        <w:t xml:space="preserve">: </w:t>
      </w:r>
      <w:sdt>
        <w:sdtPr>
          <w:rPr>
            <w:rStyle w:val="BodyTextChar"/>
            <w:sz w:val="32"/>
            <w:szCs w:val="32"/>
          </w:rPr>
          <w:alias w:val="Category"/>
          <w:tag w:val=""/>
          <w:id w:val="455994581"/>
          <w:placeholder>
            <w:docPart w:val="A2D5944EE68B4A1B85A809B30CBCCA09"/>
          </w:placeholder>
          <w:dataBinding w:prefixMappings="xmlns:ns0='http://purl.org/dc/elements/1.1/' xmlns:ns1='http://schemas.openxmlformats.org/package/2006/metadata/core-properties' " w:xpath="/ns1:coreProperties[1]/ns1:category[1]" w:storeItemID="{6C3C8BC8-F283-45AE-878A-BAB7291924A1}"/>
          <w:text/>
        </w:sdtPr>
        <w:sdtEndPr>
          <w:rPr>
            <w:rStyle w:val="BodyTextChar"/>
          </w:rPr>
        </w:sdtEndPr>
        <w:sdtContent>
          <w:r w:rsidR="001B5F70">
            <w:rPr>
              <w:rStyle w:val="BodyTextChar"/>
              <w:sz w:val="32"/>
              <w:szCs w:val="32"/>
            </w:rPr>
            <w:t>Academic Advising</w:t>
          </w:r>
        </w:sdtContent>
      </w:sdt>
    </w:p>
    <w:sdt>
      <w:sdtPr>
        <w:rPr>
          <w:b w:val="0"/>
          <w:sz w:val="24"/>
          <w:u w:val="none"/>
        </w:rPr>
        <w:id w:val="-110742435"/>
        <w:docPartObj>
          <w:docPartGallery w:val="Table of Contents"/>
          <w:docPartUnique/>
        </w:docPartObj>
      </w:sdtPr>
      <w:sdtEndPr>
        <w:rPr>
          <w:noProof/>
        </w:rPr>
      </w:sdtEndPr>
      <w:sdtContent>
        <w:p w14:paraId="0E1728F9" w14:textId="77777777" w:rsidR="00AA3BD7" w:rsidRDefault="00AA3BD7" w:rsidP="006F3B26">
          <w:pPr>
            <w:pStyle w:val="TOCHeading"/>
            <w:rPr>
              <w:b w:val="0"/>
              <w:sz w:val="24"/>
              <w:u w:val="none"/>
            </w:rPr>
          </w:pPr>
        </w:p>
        <w:p w14:paraId="50FFD24F" w14:textId="5041F9C0" w:rsidR="007A5B34" w:rsidRPr="00A55511" w:rsidRDefault="007A5B34" w:rsidP="006F3B26">
          <w:pPr>
            <w:pStyle w:val="TOCHeading"/>
          </w:pPr>
          <w:r w:rsidRPr="00A55511">
            <w:t xml:space="preserve">TABLE OF </w:t>
          </w:r>
          <w:r w:rsidRPr="00F540D1">
            <w:t>CONTENTS</w:t>
          </w:r>
        </w:p>
        <w:p w14:paraId="24C26805" w14:textId="46A03423" w:rsidR="00F73A2D" w:rsidRDefault="007A5B34">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39230426" w:history="1">
            <w:r w:rsidR="00F73A2D" w:rsidRPr="005601E0">
              <w:rPr>
                <w:rStyle w:val="Hyperlink"/>
              </w:rPr>
              <w:t>Advisor Notes</w:t>
            </w:r>
            <w:r w:rsidR="00F73A2D">
              <w:rPr>
                <w:webHidden/>
              </w:rPr>
              <w:tab/>
            </w:r>
            <w:r w:rsidR="00F73A2D">
              <w:rPr>
                <w:webHidden/>
              </w:rPr>
              <w:fldChar w:fldCharType="begin"/>
            </w:r>
            <w:r w:rsidR="00F73A2D">
              <w:rPr>
                <w:webHidden/>
              </w:rPr>
              <w:instrText xml:space="preserve"> PAGEREF _Toc39230426 \h </w:instrText>
            </w:r>
            <w:r w:rsidR="00F73A2D">
              <w:rPr>
                <w:webHidden/>
              </w:rPr>
            </w:r>
            <w:r w:rsidR="00F73A2D">
              <w:rPr>
                <w:webHidden/>
              </w:rPr>
              <w:fldChar w:fldCharType="separate"/>
            </w:r>
            <w:r w:rsidR="00F73A2D">
              <w:rPr>
                <w:webHidden/>
              </w:rPr>
              <w:t>1</w:t>
            </w:r>
            <w:r w:rsidR="00F73A2D">
              <w:rPr>
                <w:webHidden/>
              </w:rPr>
              <w:fldChar w:fldCharType="end"/>
            </w:r>
          </w:hyperlink>
        </w:p>
        <w:p w14:paraId="511D4B7A" w14:textId="1FDBC885" w:rsidR="00F73A2D" w:rsidRDefault="00F73A2D">
          <w:pPr>
            <w:pStyle w:val="TOC1"/>
            <w:rPr>
              <w:rFonts w:asciiTheme="minorHAnsi" w:eastAsiaTheme="minorEastAsia" w:hAnsiTheme="minorHAnsi" w:cstheme="minorBidi"/>
              <w:b w:val="0"/>
              <w:bCs w:val="0"/>
              <w:caps w:val="0"/>
              <w:sz w:val="22"/>
              <w:szCs w:val="22"/>
            </w:rPr>
          </w:pPr>
          <w:hyperlink w:anchor="_Toc39230427" w:history="1">
            <w:r w:rsidRPr="005601E0">
              <w:rPr>
                <w:rStyle w:val="Hyperlink"/>
              </w:rPr>
              <w:t>Lesson 1: Advisor Notes Overview</w:t>
            </w:r>
            <w:r>
              <w:rPr>
                <w:webHidden/>
              </w:rPr>
              <w:tab/>
            </w:r>
            <w:r>
              <w:rPr>
                <w:webHidden/>
              </w:rPr>
              <w:fldChar w:fldCharType="begin"/>
            </w:r>
            <w:r>
              <w:rPr>
                <w:webHidden/>
              </w:rPr>
              <w:instrText xml:space="preserve"> PAGEREF _Toc39230427 \h </w:instrText>
            </w:r>
            <w:r>
              <w:rPr>
                <w:webHidden/>
              </w:rPr>
            </w:r>
            <w:r>
              <w:rPr>
                <w:webHidden/>
              </w:rPr>
              <w:fldChar w:fldCharType="separate"/>
            </w:r>
            <w:r>
              <w:rPr>
                <w:webHidden/>
              </w:rPr>
              <w:t>2</w:t>
            </w:r>
            <w:r>
              <w:rPr>
                <w:webHidden/>
              </w:rPr>
              <w:fldChar w:fldCharType="end"/>
            </w:r>
          </w:hyperlink>
        </w:p>
        <w:p w14:paraId="3A1A87F2" w14:textId="6BE561FB" w:rsidR="007A5B34" w:rsidRDefault="007A5B34" w:rsidP="006F3B26">
          <w:r>
            <w:rPr>
              <w:b/>
              <w:noProof/>
            </w:rPr>
            <w:fldChar w:fldCharType="end"/>
          </w:r>
        </w:p>
      </w:sdtContent>
    </w:sdt>
    <w:p w14:paraId="7BB9B357" w14:textId="77777777" w:rsidR="00AA3BD7" w:rsidRDefault="00AA3BD7" w:rsidP="006F3B26"/>
    <w:p w14:paraId="194DE528" w14:textId="77777777" w:rsidR="00AA3BD7" w:rsidRDefault="00AA3BD7" w:rsidP="006F3B26"/>
    <w:p w14:paraId="26DE1BDE" w14:textId="1E21FF5A" w:rsidR="00EA6D6A" w:rsidRPr="00EA6D6A" w:rsidRDefault="00EA6D6A" w:rsidP="006F3B26">
      <w:r w:rsidRPr="00EA6D6A">
        <w:t xml:space="preserve">If you have additional questions about the instructions and information in this process guide, please go to the Common Management Systems section of the </w:t>
      </w:r>
      <w:hyperlink r:id="rId8" w:history="1">
        <w:r w:rsidRPr="00EC2E3C">
          <w:rPr>
            <w:rStyle w:val="Hyperlink"/>
          </w:rPr>
          <w:t>IT Staff Directory</w:t>
        </w:r>
      </w:hyperlink>
      <w:r w:rsidR="00EC2E3C">
        <w:t xml:space="preserve"> on the Sonoma State website </w:t>
      </w:r>
      <w:r w:rsidRPr="00EA6D6A">
        <w:t>to find a staff resource.</w:t>
      </w:r>
    </w:p>
    <w:p w14:paraId="31DFDC08" w14:textId="77777777" w:rsidR="00DC4B5D" w:rsidRDefault="00EC2E3C" w:rsidP="006F3B26">
      <w:r>
        <w:t xml:space="preserve">For other guides, visit </w:t>
      </w:r>
      <w:hyperlink r:id="rId9" w:history="1">
        <w:r w:rsidRPr="00EC2E3C">
          <w:rPr>
            <w:rStyle w:val="Hyperlink"/>
          </w:rPr>
          <w:t>CMS How-</w:t>
        </w:r>
        <w:proofErr w:type="spellStart"/>
        <w:r w:rsidRPr="00EC2E3C">
          <w:rPr>
            <w:rStyle w:val="Hyperlink"/>
          </w:rPr>
          <w:t>Tos</w:t>
        </w:r>
        <w:proofErr w:type="spellEnd"/>
        <w:r w:rsidRPr="00EC2E3C">
          <w:rPr>
            <w:rStyle w:val="Hyperlink"/>
          </w:rPr>
          <w:t xml:space="preserve"> &amp; FAQs</w:t>
        </w:r>
      </w:hyperlink>
      <w:r>
        <w:t xml:space="preserve">. </w:t>
      </w:r>
    </w:p>
    <w:p w14:paraId="7408E436" w14:textId="77777777" w:rsidR="001D7C0C" w:rsidRDefault="00DC4B5D" w:rsidP="006F3B26">
      <w:r>
        <w:t xml:space="preserve">If you encounter an accessibility problem with this document, please </w:t>
      </w:r>
      <w:hyperlink r:id="rId10" w:history="1">
        <w:r w:rsidRPr="00DC4B5D">
          <w:rPr>
            <w:rStyle w:val="Hyperlink"/>
          </w:rPr>
          <w:t>report an accessibility problem</w:t>
        </w:r>
      </w:hyperlink>
      <w:r>
        <w:t xml:space="preserve"> on the Sonoma State website.</w:t>
      </w:r>
    </w:p>
    <w:p w14:paraId="1427EC7F" w14:textId="77777777" w:rsidR="007A5B34" w:rsidRDefault="001D7C0C" w:rsidP="006F3B26">
      <w:r>
        <w:t>Please note: to access the hyperlinks in this document, hold down CTRL on your keyboard while you click the link.</w:t>
      </w:r>
      <w:r w:rsidR="007A5B34">
        <w:br w:type="page"/>
      </w:r>
    </w:p>
    <w:p w14:paraId="5AA887CC" w14:textId="77777777" w:rsidR="00CD24D9" w:rsidRPr="006B0DBD" w:rsidRDefault="00CD24D9" w:rsidP="00CD24D9">
      <w:pPr>
        <w:pStyle w:val="Heading1"/>
        <w:rPr>
          <w:sz w:val="24"/>
          <w:szCs w:val="24"/>
        </w:rPr>
      </w:pPr>
      <w:bookmarkStart w:id="8" w:name="_Toc19274782"/>
      <w:bookmarkStart w:id="9" w:name="_Toc19516532"/>
      <w:bookmarkStart w:id="10" w:name="_Toc19516660"/>
      <w:bookmarkStart w:id="11" w:name="_Toc19772931"/>
      <w:bookmarkStart w:id="12" w:name="_Toc19773994"/>
      <w:bookmarkStart w:id="13" w:name="_Toc19262018"/>
      <w:bookmarkStart w:id="14" w:name="_Toc533230406"/>
      <w:bookmarkStart w:id="15" w:name="_Toc163625355"/>
      <w:bookmarkStart w:id="16" w:name="_Toc164847356"/>
      <w:bookmarkStart w:id="17" w:name="_Toc164847396"/>
      <w:bookmarkStart w:id="18" w:name="_Toc164847613"/>
      <w:bookmarkStart w:id="19" w:name="_Toc165179144"/>
      <w:bookmarkStart w:id="20" w:name="_Toc165179251"/>
      <w:bookmarkStart w:id="21" w:name="_Toc19262833"/>
      <w:bookmarkStart w:id="22" w:name="_Toc19274780"/>
      <w:bookmarkStart w:id="23" w:name="_Toc19516530"/>
      <w:bookmarkStart w:id="24" w:name="_Toc19516658"/>
      <w:bookmarkStart w:id="25" w:name="_Toc19772929"/>
      <w:bookmarkStart w:id="26" w:name="_Toc19773992"/>
      <w:bookmarkStart w:id="27" w:name="_Toc39230427"/>
      <w:r>
        <w:lastRenderedPageBreak/>
        <w:t xml:space="preserve">Lesson 1: </w:t>
      </w:r>
      <w:bookmarkEnd w:id="8"/>
      <w:bookmarkEnd w:id="9"/>
      <w:bookmarkEnd w:id="10"/>
      <w:bookmarkEnd w:id="11"/>
      <w:bookmarkEnd w:id="12"/>
      <w:r w:rsidR="001B5F70">
        <w:t>Advisor Notes Overview</w:t>
      </w:r>
      <w:bookmarkEnd w:id="27"/>
      <w:r>
        <w:tab/>
      </w:r>
    </w:p>
    <w:p w14:paraId="0E6E77C7" w14:textId="77777777" w:rsidR="001B5F70" w:rsidRDefault="00CD24D9" w:rsidP="001B5F70">
      <w:pPr>
        <w:rPr>
          <w:rStyle w:val="Emphasis"/>
        </w:rPr>
      </w:pPr>
      <w:r w:rsidRPr="00C14BF2">
        <w:rPr>
          <w:rStyle w:val="Emphasis"/>
        </w:rPr>
        <w:t xml:space="preserve">Introduction: </w:t>
      </w:r>
      <w:r w:rsidR="001B5F70">
        <w:rPr>
          <w:rStyle w:val="Emphasis"/>
        </w:rPr>
        <w:t xml:space="preserve">This document details how to view existing notes or add new notes to a student ID in </w:t>
      </w:r>
      <w:proofErr w:type="spellStart"/>
      <w:r w:rsidR="001B5F70">
        <w:rPr>
          <w:rStyle w:val="Emphasis"/>
        </w:rPr>
        <w:t>MySSU</w:t>
      </w:r>
      <w:proofErr w:type="spellEnd"/>
    </w:p>
    <w:p w14:paraId="3EF5B887" w14:textId="146E48E2" w:rsidR="001B5F70" w:rsidRPr="00F73A2D" w:rsidRDefault="001B5F70" w:rsidP="001B5F70">
      <w:pPr>
        <w:pStyle w:val="ListParagraph"/>
        <w:numPr>
          <w:ilvl w:val="0"/>
          <w:numId w:val="17"/>
        </w:numPr>
        <w:rPr>
          <w:rStyle w:val="SubtleEmphasis"/>
          <w:color w:val="auto"/>
        </w:rPr>
      </w:pPr>
      <w:r w:rsidRPr="001B5F70">
        <w:rPr>
          <w:rStyle w:val="SubtleEmphasis"/>
          <w:i w:val="0"/>
        </w:rPr>
        <w:t xml:space="preserve">Navigate to the Advisor Center in </w:t>
      </w:r>
      <w:proofErr w:type="spellStart"/>
      <w:r w:rsidRPr="001B5F70">
        <w:rPr>
          <w:rStyle w:val="SubtleEmphasis"/>
          <w:i w:val="0"/>
        </w:rPr>
        <w:t>MySSU</w:t>
      </w:r>
      <w:proofErr w:type="spellEnd"/>
    </w:p>
    <w:p w14:paraId="65EEC44A" w14:textId="594E5A20" w:rsidR="00F73A2D" w:rsidRPr="001B5F70" w:rsidRDefault="00F73A2D" w:rsidP="00F73A2D">
      <w:pPr>
        <w:pStyle w:val="ListParagraph"/>
        <w:rPr>
          <w:rStyle w:val="SubtleEmphasis"/>
          <w:color w:val="auto"/>
        </w:rPr>
      </w:pPr>
      <w:r>
        <w:rPr>
          <w:noProof/>
        </w:rPr>
        <w:drawing>
          <wp:inline distT="0" distB="0" distL="0" distR="0" wp14:anchorId="2DE473F0" wp14:editId="54015538">
            <wp:extent cx="6095238" cy="980952"/>
            <wp:effectExtent l="0" t="0" r="1270" b="0"/>
            <wp:docPr id="1" name="Picture 1" descr="A screenshot of the MySSU main page with the Advisor Center selec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5238" cy="980952"/>
                    </a:xfrm>
                    <a:prstGeom prst="rect">
                      <a:avLst/>
                    </a:prstGeom>
                  </pic:spPr>
                </pic:pic>
              </a:graphicData>
            </a:graphic>
          </wp:inline>
        </w:drawing>
      </w:r>
    </w:p>
    <w:p w14:paraId="73B4E576" w14:textId="1E313E22" w:rsidR="001B5F70" w:rsidRPr="00F73A2D" w:rsidRDefault="001B5F70" w:rsidP="001B5F70">
      <w:pPr>
        <w:pStyle w:val="ListParagraph"/>
        <w:numPr>
          <w:ilvl w:val="0"/>
          <w:numId w:val="17"/>
        </w:numPr>
        <w:rPr>
          <w:rStyle w:val="SubtleEmphasis"/>
          <w:color w:val="auto"/>
        </w:rPr>
      </w:pPr>
      <w:r>
        <w:rPr>
          <w:rStyle w:val="SubtleEmphasis"/>
          <w:i w:val="0"/>
        </w:rPr>
        <w:t>On the My Advisees tab select “View Data for Other Students”</w:t>
      </w:r>
    </w:p>
    <w:p w14:paraId="622950DA" w14:textId="1DDDD112" w:rsidR="00F73A2D" w:rsidRPr="001B5F70" w:rsidRDefault="00F73A2D" w:rsidP="00F73A2D">
      <w:pPr>
        <w:pStyle w:val="ListParagraph"/>
        <w:rPr>
          <w:rStyle w:val="SubtleEmphasis"/>
          <w:color w:val="auto"/>
        </w:rPr>
      </w:pPr>
      <w:r>
        <w:rPr>
          <w:noProof/>
        </w:rPr>
        <w:drawing>
          <wp:inline distT="0" distB="0" distL="0" distR="0" wp14:anchorId="61AA5E67" wp14:editId="0A7FC20E">
            <wp:extent cx="4047619" cy="1647619"/>
            <wp:effectExtent l="0" t="0" r="0" b="0"/>
            <wp:docPr id="16" name="Picture 16" descr="A screenshot of the My Advisees tab with the View data for other students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7619" cy="1647619"/>
                    </a:xfrm>
                    <a:prstGeom prst="rect">
                      <a:avLst/>
                    </a:prstGeom>
                  </pic:spPr>
                </pic:pic>
              </a:graphicData>
            </a:graphic>
          </wp:inline>
        </w:drawing>
      </w:r>
    </w:p>
    <w:p w14:paraId="7DD3D893" w14:textId="0528FC6A" w:rsidR="001B5F70" w:rsidRPr="00F73A2D" w:rsidRDefault="001B5F70" w:rsidP="001B5F70">
      <w:pPr>
        <w:pStyle w:val="ListParagraph"/>
        <w:numPr>
          <w:ilvl w:val="0"/>
          <w:numId w:val="17"/>
        </w:numPr>
        <w:rPr>
          <w:rStyle w:val="SubtleEmphasis"/>
          <w:color w:val="auto"/>
        </w:rPr>
      </w:pPr>
      <w:r>
        <w:rPr>
          <w:rStyle w:val="SubtleEmphasis"/>
          <w:i w:val="0"/>
        </w:rPr>
        <w:t>Search for the student</w:t>
      </w:r>
    </w:p>
    <w:p w14:paraId="10682729" w14:textId="269AC198" w:rsidR="00F73A2D" w:rsidRPr="001B5F70" w:rsidRDefault="00F73A2D" w:rsidP="00F73A2D">
      <w:pPr>
        <w:pStyle w:val="ListParagraph"/>
        <w:rPr>
          <w:rStyle w:val="SubtleEmphasis"/>
          <w:color w:val="auto"/>
        </w:rPr>
      </w:pPr>
      <w:r>
        <w:rPr>
          <w:noProof/>
        </w:rPr>
        <w:drawing>
          <wp:inline distT="0" distB="0" distL="0" distR="0" wp14:anchorId="1A01A4A9" wp14:editId="0B660C28">
            <wp:extent cx="4695238" cy="3361905"/>
            <wp:effectExtent l="0" t="0" r="0" b="0"/>
            <wp:docPr id="17" name="Picture 17" descr="A screenshot of the Advisee's Student Center search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95238" cy="3361905"/>
                    </a:xfrm>
                    <a:prstGeom prst="rect">
                      <a:avLst/>
                    </a:prstGeom>
                  </pic:spPr>
                </pic:pic>
              </a:graphicData>
            </a:graphic>
          </wp:inline>
        </w:drawing>
      </w:r>
    </w:p>
    <w:p w14:paraId="43287138" w14:textId="5E4C7646" w:rsidR="00AA3BD7" w:rsidRPr="00F73A2D" w:rsidRDefault="001B5F70" w:rsidP="00AA3BD7">
      <w:pPr>
        <w:pStyle w:val="ListParagraph"/>
        <w:numPr>
          <w:ilvl w:val="0"/>
          <w:numId w:val="17"/>
        </w:numPr>
        <w:rPr>
          <w:rStyle w:val="SubtleEmphasis"/>
          <w:color w:val="auto"/>
        </w:rPr>
      </w:pPr>
      <w:r>
        <w:rPr>
          <w:rStyle w:val="SubtleEmphasis"/>
          <w:i w:val="0"/>
        </w:rPr>
        <w:lastRenderedPageBreak/>
        <w:t>Select Advisor Notes from the Academic drop-down menu</w:t>
      </w:r>
    </w:p>
    <w:p w14:paraId="36624CF2" w14:textId="7BEC0201" w:rsidR="00F73A2D" w:rsidRPr="00AA3BD7" w:rsidRDefault="00F73A2D" w:rsidP="00F73A2D">
      <w:pPr>
        <w:pStyle w:val="ListParagraph"/>
        <w:rPr>
          <w:rStyle w:val="SubtleEmphasis"/>
          <w:color w:val="auto"/>
        </w:rPr>
      </w:pPr>
      <w:r>
        <w:rPr>
          <w:noProof/>
        </w:rPr>
        <w:drawing>
          <wp:inline distT="0" distB="0" distL="0" distR="0" wp14:anchorId="2815D1BB" wp14:editId="4CE21531">
            <wp:extent cx="1819048" cy="2295238"/>
            <wp:effectExtent l="0" t="0" r="0" b="0"/>
            <wp:docPr id="18" name="Picture 18" descr="A screenshot of the Advisor Center main page with the Other Academics menu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19048" cy="2295238"/>
                    </a:xfrm>
                    <a:prstGeom prst="rect">
                      <a:avLst/>
                    </a:prstGeom>
                  </pic:spPr>
                </pic:pic>
              </a:graphicData>
            </a:graphic>
          </wp:inline>
        </w:drawing>
      </w:r>
    </w:p>
    <w:p w14:paraId="018C47E4" w14:textId="78705BBF" w:rsidR="00AA3BD7" w:rsidRPr="00F73A2D" w:rsidRDefault="00AA3BD7" w:rsidP="00AA3BD7">
      <w:pPr>
        <w:pStyle w:val="ListParagraph"/>
        <w:numPr>
          <w:ilvl w:val="0"/>
          <w:numId w:val="17"/>
        </w:numPr>
        <w:rPr>
          <w:rStyle w:val="SubtleEmphasis"/>
          <w:color w:val="auto"/>
        </w:rPr>
      </w:pPr>
      <w:r>
        <w:rPr>
          <w:rStyle w:val="SubtleEmphasis"/>
          <w:i w:val="0"/>
        </w:rPr>
        <w:t>If the student already has a note, select the blue plus sign in the right-hand corner to add a new note</w:t>
      </w:r>
    </w:p>
    <w:p w14:paraId="097CB2B7" w14:textId="6657B230" w:rsidR="00F73A2D" w:rsidRPr="00AA3BD7" w:rsidRDefault="00F73A2D" w:rsidP="00F73A2D">
      <w:pPr>
        <w:pStyle w:val="ListParagraph"/>
        <w:rPr>
          <w:rStyle w:val="SubtleEmphasis"/>
          <w:color w:val="auto"/>
        </w:rPr>
      </w:pPr>
      <w:r>
        <w:rPr>
          <w:noProof/>
        </w:rPr>
        <w:drawing>
          <wp:inline distT="0" distB="0" distL="0" distR="0" wp14:anchorId="4D5BD605" wp14:editId="7D0A16D1">
            <wp:extent cx="5676190" cy="2476190"/>
            <wp:effectExtent l="0" t="0" r="1270" b="635"/>
            <wp:docPr id="19" name="Picture 19" descr="A screenshot of the Advising Notes ma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6190" cy="2476190"/>
                    </a:xfrm>
                    <a:prstGeom prst="rect">
                      <a:avLst/>
                    </a:prstGeom>
                  </pic:spPr>
                </pic:pic>
              </a:graphicData>
            </a:graphic>
          </wp:inline>
        </w:drawing>
      </w:r>
    </w:p>
    <w:p w14:paraId="7DAEA16F" w14:textId="78C2D102" w:rsidR="00AA3BD7" w:rsidRPr="00F73A2D" w:rsidRDefault="00AA3BD7" w:rsidP="00AA3BD7">
      <w:pPr>
        <w:pStyle w:val="ListParagraph"/>
        <w:numPr>
          <w:ilvl w:val="0"/>
          <w:numId w:val="17"/>
        </w:numPr>
        <w:rPr>
          <w:rStyle w:val="SubtleEmphasis"/>
          <w:color w:val="auto"/>
        </w:rPr>
      </w:pPr>
      <w:r>
        <w:rPr>
          <w:rStyle w:val="SubtleEmphasis"/>
          <w:i w:val="0"/>
        </w:rPr>
        <w:t>Select an appropriate topic from the “Topic” drop-down menu</w:t>
      </w:r>
    </w:p>
    <w:p w14:paraId="64D92E2A" w14:textId="266F1DE2" w:rsidR="00F73A2D" w:rsidRPr="00AA3BD7" w:rsidRDefault="00F73A2D" w:rsidP="00F73A2D">
      <w:pPr>
        <w:pStyle w:val="ListParagraph"/>
        <w:rPr>
          <w:rStyle w:val="SubtleEmphasis"/>
          <w:color w:val="auto"/>
        </w:rPr>
      </w:pPr>
      <w:r>
        <w:rPr>
          <w:noProof/>
        </w:rPr>
        <w:drawing>
          <wp:inline distT="0" distB="0" distL="0" distR="0" wp14:anchorId="0FDA2658" wp14:editId="54C2B702">
            <wp:extent cx="1685925" cy="1764138"/>
            <wp:effectExtent l="0" t="0" r="0" b="7620"/>
            <wp:docPr id="21" name="Picture 21" descr="A screenshot of the Topics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91306" cy="1769768"/>
                    </a:xfrm>
                    <a:prstGeom prst="rect">
                      <a:avLst/>
                    </a:prstGeom>
                  </pic:spPr>
                </pic:pic>
              </a:graphicData>
            </a:graphic>
          </wp:inline>
        </w:drawing>
      </w:r>
    </w:p>
    <w:p w14:paraId="2F741497" w14:textId="77777777" w:rsidR="00AA3BD7" w:rsidRPr="00AA3BD7" w:rsidRDefault="00AA3BD7" w:rsidP="00AA3BD7">
      <w:pPr>
        <w:pStyle w:val="ListParagraph"/>
        <w:numPr>
          <w:ilvl w:val="0"/>
          <w:numId w:val="17"/>
        </w:numPr>
        <w:rPr>
          <w:rStyle w:val="SubtleEmphasis"/>
          <w:color w:val="auto"/>
        </w:rPr>
      </w:pPr>
      <w:r>
        <w:rPr>
          <w:rStyle w:val="SubtleEmphasis"/>
          <w:i w:val="0"/>
        </w:rPr>
        <w:lastRenderedPageBreak/>
        <w:t>The “Show in Student Self-Service” checkbox should only be selected if you want the student to see your note on the ARR. If this box is left unchecked, it will still be visible by all advisors</w:t>
      </w:r>
    </w:p>
    <w:p w14:paraId="1346AE37" w14:textId="7AE162C6" w:rsidR="00AA3BD7" w:rsidRDefault="00AA3BD7" w:rsidP="00AA3BD7">
      <w:pPr>
        <w:pStyle w:val="ListParagraph"/>
        <w:rPr>
          <w:i/>
          <w:sz w:val="22"/>
          <w:szCs w:val="22"/>
        </w:rPr>
      </w:pPr>
      <w:r w:rsidRPr="00AA3BD7">
        <w:rPr>
          <w:i/>
          <w:sz w:val="22"/>
          <w:szCs w:val="22"/>
        </w:rPr>
        <w:t xml:space="preserve">Note: All advising notes </w:t>
      </w:r>
      <w:r w:rsidRPr="00AA3BD7">
        <w:rPr>
          <w:i/>
          <w:sz w:val="22"/>
          <w:szCs w:val="22"/>
        </w:rPr>
        <w:t>entered</w:t>
      </w:r>
      <w:r w:rsidRPr="00DE759B">
        <w:rPr>
          <w:i/>
          <w:sz w:val="22"/>
          <w:szCs w:val="22"/>
        </w:rPr>
        <w:t xml:space="preserve"> under this system are considered part of the student’s record under FERPA regulations. Be aware that even if an advisor selects not to have a note available to the student through Self-Service, the student may file a request and be allowed to view all notes.</w:t>
      </w:r>
    </w:p>
    <w:p w14:paraId="33974948" w14:textId="4D79F03D" w:rsidR="00F73A2D" w:rsidRDefault="00F73A2D" w:rsidP="00AA3BD7">
      <w:pPr>
        <w:pStyle w:val="ListParagraph"/>
        <w:rPr>
          <w:i/>
          <w:sz w:val="22"/>
          <w:szCs w:val="22"/>
        </w:rPr>
      </w:pPr>
      <w:r>
        <w:rPr>
          <w:noProof/>
        </w:rPr>
        <w:drawing>
          <wp:inline distT="0" distB="0" distL="0" distR="0" wp14:anchorId="5A02350B" wp14:editId="32D12D32">
            <wp:extent cx="5257143" cy="1266667"/>
            <wp:effectExtent l="0" t="0" r="1270" b="0"/>
            <wp:docPr id="22" name="Picture 22" descr="A screenshot of a new advisee note with the show in student self-service checkbox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57143" cy="1266667"/>
                    </a:xfrm>
                    <a:prstGeom prst="rect">
                      <a:avLst/>
                    </a:prstGeom>
                  </pic:spPr>
                </pic:pic>
              </a:graphicData>
            </a:graphic>
          </wp:inline>
        </w:drawing>
      </w:r>
    </w:p>
    <w:p w14:paraId="199620CA" w14:textId="4C9C9AA1" w:rsidR="00AA3BD7" w:rsidRPr="00F73A2D" w:rsidRDefault="00AA3BD7" w:rsidP="00AA3BD7">
      <w:pPr>
        <w:pStyle w:val="ListParagraph"/>
        <w:numPr>
          <w:ilvl w:val="0"/>
          <w:numId w:val="17"/>
        </w:numPr>
        <w:rPr>
          <w:rStyle w:val="SubtleEmphasis"/>
          <w:color w:val="auto"/>
        </w:rPr>
      </w:pPr>
      <w:r>
        <w:rPr>
          <w:rStyle w:val="SubtleEmphasis"/>
          <w:i w:val="0"/>
          <w:iCs w:val="0"/>
          <w:color w:val="auto"/>
        </w:rPr>
        <w:t>Enter how many days you would like the student to be able to view this note on their ARR. I no end-date exists, select 999 days.</w:t>
      </w:r>
    </w:p>
    <w:p w14:paraId="2EE4EF2D" w14:textId="2A7CF325" w:rsidR="00F73A2D" w:rsidRPr="00AA3BD7" w:rsidRDefault="00F73A2D" w:rsidP="00F73A2D">
      <w:pPr>
        <w:pStyle w:val="ListParagraph"/>
        <w:rPr>
          <w:rStyle w:val="SubtleEmphasis"/>
          <w:color w:val="auto"/>
        </w:rPr>
      </w:pPr>
      <w:r>
        <w:rPr>
          <w:noProof/>
        </w:rPr>
        <w:drawing>
          <wp:inline distT="0" distB="0" distL="0" distR="0" wp14:anchorId="16888F49" wp14:editId="426A6CF6">
            <wp:extent cx="5304762" cy="1257143"/>
            <wp:effectExtent l="0" t="0" r="0" b="635"/>
            <wp:docPr id="24" name="Picture 24" descr="A screenshot of a new advisee note with the show in student self-service for how many days option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04762" cy="1257143"/>
                    </a:xfrm>
                    <a:prstGeom prst="rect">
                      <a:avLst/>
                    </a:prstGeom>
                  </pic:spPr>
                </pic:pic>
              </a:graphicData>
            </a:graphic>
          </wp:inline>
        </w:drawing>
      </w:r>
    </w:p>
    <w:p w14:paraId="2F74B0B0" w14:textId="1B91F40F" w:rsidR="00AA3BD7" w:rsidRPr="00F73A2D" w:rsidRDefault="00AA3BD7" w:rsidP="00AA3BD7">
      <w:pPr>
        <w:pStyle w:val="ListParagraph"/>
        <w:numPr>
          <w:ilvl w:val="0"/>
          <w:numId w:val="17"/>
        </w:numPr>
        <w:rPr>
          <w:rStyle w:val="SubtleEmphasis"/>
          <w:color w:val="auto"/>
        </w:rPr>
      </w:pPr>
      <w:r>
        <w:rPr>
          <w:rStyle w:val="SubtleEmphasis"/>
          <w:i w:val="0"/>
          <w:iCs w:val="0"/>
          <w:color w:val="auto"/>
        </w:rPr>
        <w:t>If you would like the note to be emailed to the student, select this checkbox.</w:t>
      </w:r>
    </w:p>
    <w:p w14:paraId="494C9760" w14:textId="7EE4035F" w:rsidR="00F73A2D" w:rsidRPr="00AA3BD7" w:rsidRDefault="00F73A2D" w:rsidP="00F73A2D">
      <w:pPr>
        <w:pStyle w:val="ListParagraph"/>
        <w:rPr>
          <w:rStyle w:val="SubtleEmphasis"/>
          <w:color w:val="auto"/>
        </w:rPr>
      </w:pPr>
      <w:r>
        <w:rPr>
          <w:noProof/>
        </w:rPr>
        <w:drawing>
          <wp:inline distT="0" distB="0" distL="0" distR="0" wp14:anchorId="0C623E23" wp14:editId="26129FD8">
            <wp:extent cx="5342857" cy="1257143"/>
            <wp:effectExtent l="0" t="0" r="0" b="635"/>
            <wp:docPr id="25" name="Picture 25" descr="A screenshot of a new advisee note with the Send note as email to student  checkbox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42857" cy="1257143"/>
                    </a:xfrm>
                    <a:prstGeom prst="rect">
                      <a:avLst/>
                    </a:prstGeom>
                  </pic:spPr>
                </pic:pic>
              </a:graphicData>
            </a:graphic>
          </wp:inline>
        </w:drawing>
      </w:r>
    </w:p>
    <w:p w14:paraId="2AAB1878" w14:textId="5CC6A101" w:rsidR="00AA3BD7" w:rsidRPr="00F73A2D" w:rsidRDefault="00AA3BD7" w:rsidP="00AA3BD7">
      <w:pPr>
        <w:pStyle w:val="ListParagraph"/>
        <w:numPr>
          <w:ilvl w:val="0"/>
          <w:numId w:val="17"/>
        </w:numPr>
        <w:rPr>
          <w:rStyle w:val="SubtleEmphasis"/>
          <w:color w:val="auto"/>
        </w:rPr>
      </w:pPr>
      <w:r>
        <w:rPr>
          <w:rStyle w:val="SubtleEmphasis"/>
          <w:i w:val="0"/>
          <w:iCs w:val="0"/>
          <w:color w:val="auto"/>
        </w:rPr>
        <w:t>Enter your advising notes in the free-form text box.</w:t>
      </w:r>
    </w:p>
    <w:p w14:paraId="4B1B9E2C" w14:textId="25F98867" w:rsidR="00F73A2D" w:rsidRPr="00AA3BD7" w:rsidRDefault="00F73A2D" w:rsidP="00F73A2D">
      <w:pPr>
        <w:pStyle w:val="ListParagraph"/>
        <w:rPr>
          <w:rStyle w:val="SubtleEmphasis"/>
          <w:color w:val="auto"/>
        </w:rPr>
      </w:pPr>
      <w:r>
        <w:rPr>
          <w:noProof/>
        </w:rPr>
        <w:drawing>
          <wp:inline distT="0" distB="0" distL="0" distR="0" wp14:anchorId="70F2A8CA" wp14:editId="53B4EDC7">
            <wp:extent cx="5342857" cy="1190476"/>
            <wp:effectExtent l="0" t="0" r="0" b="0"/>
            <wp:docPr id="26" name="Picture 26" descr="A screenshot of a new advisee note with sample text in the free-form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2857" cy="1190476"/>
                    </a:xfrm>
                    <a:prstGeom prst="rect">
                      <a:avLst/>
                    </a:prstGeom>
                  </pic:spPr>
                </pic:pic>
              </a:graphicData>
            </a:graphic>
          </wp:inline>
        </w:drawing>
      </w:r>
    </w:p>
    <w:p w14:paraId="69076512" w14:textId="2FE0AF5C" w:rsidR="00AA3BD7" w:rsidRPr="00AA3BD7" w:rsidRDefault="00AA3BD7" w:rsidP="00AA3BD7">
      <w:pPr>
        <w:pStyle w:val="ListParagraph"/>
        <w:numPr>
          <w:ilvl w:val="0"/>
          <w:numId w:val="17"/>
        </w:numPr>
        <w:rPr>
          <w:rStyle w:val="SubtleEmphasis"/>
          <w:color w:val="auto"/>
        </w:rPr>
      </w:pPr>
      <w:r>
        <w:rPr>
          <w:rStyle w:val="SubtleEmphasis"/>
          <w:i w:val="0"/>
          <w:iCs w:val="0"/>
          <w:color w:val="auto"/>
        </w:rPr>
        <w:t>Once you hit apply the note will no longer be editable or removable. Once ready, s</w:t>
      </w:r>
      <w:r>
        <w:rPr>
          <w:rStyle w:val="SubtleEmphasis"/>
          <w:i w:val="0"/>
          <w:iCs w:val="0"/>
          <w:color w:val="auto"/>
        </w:rPr>
        <w:t>elect Apply.</w:t>
      </w:r>
    </w:p>
    <w:p w14:paraId="74051C90" w14:textId="77777777" w:rsidR="00F73A2D" w:rsidRDefault="00F73A2D" w:rsidP="00AA3BD7">
      <w:pPr>
        <w:ind w:left="360"/>
        <w:rPr>
          <w:rStyle w:val="SubtleEmphasis"/>
          <w:i w:val="0"/>
          <w:iCs w:val="0"/>
          <w:color w:val="auto"/>
        </w:rPr>
      </w:pPr>
    </w:p>
    <w:p w14:paraId="5A4BDA37" w14:textId="77777777" w:rsidR="00F73A2D" w:rsidRDefault="00F73A2D" w:rsidP="00AA3BD7">
      <w:pPr>
        <w:ind w:left="360"/>
        <w:rPr>
          <w:rStyle w:val="SubtleEmphasis"/>
          <w:i w:val="0"/>
          <w:iCs w:val="0"/>
          <w:color w:val="auto"/>
        </w:rPr>
      </w:pPr>
    </w:p>
    <w:p w14:paraId="40FFB861" w14:textId="0325C038" w:rsidR="00AA3BD7" w:rsidRPr="00AA3BD7" w:rsidRDefault="00AA3BD7" w:rsidP="00AA3BD7">
      <w:pPr>
        <w:ind w:left="360"/>
        <w:rPr>
          <w:rStyle w:val="SubtleEmphasis"/>
          <w:i w:val="0"/>
          <w:iCs w:val="0"/>
          <w:color w:val="auto"/>
        </w:rPr>
      </w:pPr>
      <w:r w:rsidRPr="00AA3BD7">
        <w:rPr>
          <w:rStyle w:val="SubtleEmphasis"/>
          <w:i w:val="0"/>
          <w:iCs w:val="0"/>
          <w:color w:val="auto"/>
        </w:rPr>
        <w:lastRenderedPageBreak/>
        <w:t>In regards to Advisor Notes, you should know that:</w:t>
      </w:r>
    </w:p>
    <w:p w14:paraId="2D5125A7" w14:textId="77777777" w:rsidR="00AA3BD7" w:rsidRPr="00AA3BD7" w:rsidRDefault="00AA3BD7" w:rsidP="00AA3BD7">
      <w:pPr>
        <w:pStyle w:val="ListParagraph"/>
        <w:numPr>
          <w:ilvl w:val="0"/>
          <w:numId w:val="26"/>
        </w:numPr>
        <w:rPr>
          <w:rStyle w:val="SubtleEmphasis"/>
          <w:i w:val="0"/>
          <w:iCs w:val="0"/>
          <w:color w:val="auto"/>
        </w:rPr>
      </w:pPr>
      <w:r w:rsidRPr="00AA3BD7">
        <w:rPr>
          <w:rStyle w:val="SubtleEmphasis"/>
          <w:i w:val="0"/>
          <w:iCs w:val="0"/>
          <w:color w:val="auto"/>
        </w:rPr>
        <w:t>Any faculty or advisor with access to Advisor Notes can see any note that you make in Advisor Notes</w:t>
      </w:r>
    </w:p>
    <w:p w14:paraId="1D1E3064" w14:textId="77777777" w:rsidR="00AA3BD7" w:rsidRPr="00AA3BD7" w:rsidRDefault="00AA3BD7" w:rsidP="00AA3BD7">
      <w:pPr>
        <w:pStyle w:val="ListParagraph"/>
        <w:numPr>
          <w:ilvl w:val="0"/>
          <w:numId w:val="26"/>
        </w:numPr>
        <w:rPr>
          <w:rStyle w:val="SubtleEmphasis"/>
          <w:i w:val="0"/>
          <w:iCs w:val="0"/>
          <w:color w:val="auto"/>
        </w:rPr>
      </w:pPr>
      <w:r w:rsidRPr="00AA3BD7">
        <w:rPr>
          <w:rStyle w:val="SubtleEmphasis"/>
          <w:i w:val="0"/>
          <w:iCs w:val="0"/>
          <w:color w:val="auto"/>
        </w:rPr>
        <w:t>You can see any other notes that any another advisor on campus has made for a student</w:t>
      </w:r>
    </w:p>
    <w:p w14:paraId="2A333310" w14:textId="77777777" w:rsidR="00AA3BD7" w:rsidRPr="00AA3BD7" w:rsidRDefault="00AA3BD7" w:rsidP="00AA3BD7">
      <w:pPr>
        <w:pStyle w:val="ListParagraph"/>
        <w:numPr>
          <w:ilvl w:val="0"/>
          <w:numId w:val="26"/>
        </w:numPr>
        <w:rPr>
          <w:rStyle w:val="SubtleEmphasis"/>
          <w:i w:val="0"/>
          <w:iCs w:val="0"/>
          <w:color w:val="auto"/>
        </w:rPr>
      </w:pPr>
      <w:r w:rsidRPr="00AA3BD7">
        <w:rPr>
          <w:rStyle w:val="SubtleEmphasis"/>
          <w:i w:val="0"/>
          <w:iCs w:val="0"/>
          <w:color w:val="auto"/>
        </w:rPr>
        <w:t>Students can only see the note on their ARR if you check that “Show in Student Self-Service” box and indicate how many days it should show</w:t>
      </w:r>
    </w:p>
    <w:p w14:paraId="093AB246" w14:textId="77777777" w:rsidR="00AA3BD7" w:rsidRPr="00AA3BD7" w:rsidRDefault="00AA3BD7" w:rsidP="00AA3BD7">
      <w:pPr>
        <w:pStyle w:val="ListParagraph"/>
        <w:numPr>
          <w:ilvl w:val="0"/>
          <w:numId w:val="26"/>
        </w:numPr>
        <w:rPr>
          <w:rStyle w:val="SubtleEmphasis"/>
          <w:i w:val="0"/>
          <w:iCs w:val="0"/>
          <w:color w:val="auto"/>
        </w:rPr>
      </w:pPr>
      <w:r w:rsidRPr="00AA3BD7">
        <w:rPr>
          <w:rStyle w:val="SubtleEmphasis"/>
          <w:i w:val="0"/>
          <w:iCs w:val="0"/>
          <w:color w:val="auto"/>
        </w:rPr>
        <w:t>Advisor Notes are an official part of a students’ record, so they can be used in a court of law (not meant to scare you, but you should know!)</w:t>
      </w:r>
    </w:p>
    <w:p w14:paraId="78455C8A" w14:textId="5F28E251" w:rsidR="00CF1EC4" w:rsidRPr="00AA3BD7" w:rsidRDefault="00AA3BD7" w:rsidP="00AA3BD7">
      <w:pPr>
        <w:pStyle w:val="ListParagraph"/>
        <w:numPr>
          <w:ilvl w:val="0"/>
          <w:numId w:val="26"/>
        </w:numPr>
        <w:rPr>
          <w:rStyle w:val="SubtleEmphasis"/>
          <w:i w:val="0"/>
          <w:iCs w:val="0"/>
          <w:color w:val="auto"/>
        </w:rPr>
      </w:pPr>
      <w:r w:rsidRPr="00AA3BD7">
        <w:rPr>
          <w:rStyle w:val="SubtleEmphasis"/>
          <w:i w:val="0"/>
          <w:iCs w:val="0"/>
          <w:color w:val="auto"/>
        </w:rPr>
        <w:t xml:space="preserve">You can’t make a note for a student </w:t>
      </w:r>
      <w:r w:rsidRPr="00AA3BD7">
        <w:rPr>
          <w:rStyle w:val="SubtleEmphasis"/>
          <w:i w:val="0"/>
          <w:iCs w:val="0"/>
          <w:color w:val="auto"/>
        </w:rPr>
        <w:t xml:space="preserve">who is </w:t>
      </w:r>
      <w:r w:rsidRPr="00AA3BD7">
        <w:rPr>
          <w:rStyle w:val="SubtleEmphasis"/>
          <w:i w:val="0"/>
          <w:iCs w:val="0"/>
          <w:color w:val="auto"/>
        </w:rPr>
        <w:t>no longer in attendance at the University</w:t>
      </w:r>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CF1EC4" w:rsidRPr="00AA3BD7" w:rsidSect="00925A8B">
      <w:headerReference w:type="even" r:id="rId21"/>
      <w:headerReference w:type="default" r:id="rId22"/>
      <w:footerReference w:type="even" r:id="rId23"/>
      <w:footerReference w:type="default" r:id="rId24"/>
      <w:headerReference w:type="first" r:id="rId25"/>
      <w:footerReference w:type="first" r:id="rId26"/>
      <w:type w:val="continuous"/>
      <w:pgSz w:w="12240" w:h="15840"/>
      <w:pgMar w:top="216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6C02D" w14:textId="77777777" w:rsidR="008B25AA" w:rsidRDefault="008B25AA" w:rsidP="006F3B26">
      <w:r>
        <w:separator/>
      </w:r>
    </w:p>
    <w:p w14:paraId="66A739C4" w14:textId="77777777" w:rsidR="008B25AA" w:rsidRDefault="008B25AA"/>
  </w:endnote>
  <w:endnote w:type="continuationSeparator" w:id="0">
    <w:p w14:paraId="53784AF4" w14:textId="77777777" w:rsidR="008B25AA" w:rsidRDefault="008B25AA" w:rsidP="006F3B26">
      <w:r>
        <w:continuationSeparator/>
      </w:r>
    </w:p>
    <w:p w14:paraId="48E04237" w14:textId="77777777" w:rsidR="008B25AA" w:rsidRDefault="008B2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7BE68" w14:textId="77777777" w:rsidR="00941F9F" w:rsidRDefault="001350D1" w:rsidP="00350213">
    <w:pPr>
      <w:pStyle w:val="Footer"/>
    </w:pPr>
    <w:r>
      <w:rPr>
        <w:rStyle w:val="PageNumber"/>
      </w:rPr>
      <w:fldChar w:fldCharType="begin"/>
    </w:r>
    <w:r>
      <w:rPr>
        <w:rStyle w:val="PageNumber"/>
      </w:rPr>
      <w:instrText xml:space="preserve">PAGE  </w:instrText>
    </w:r>
    <w:r>
      <w:rPr>
        <w:rStyle w:val="PageNumber"/>
      </w:rPr>
      <w:fldChar w:fldCharType="end"/>
    </w:r>
  </w:p>
  <w:p w14:paraId="49804E0F" w14:textId="77777777" w:rsidR="00F61DF8" w:rsidRDefault="00F61D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DE371" w14:textId="77777777" w:rsidR="00F61DF8" w:rsidRDefault="008B25AA" w:rsidP="0091250C">
    <w:pPr>
      <w:pStyle w:val="Footer"/>
    </w:pPr>
    <w:r>
      <w:rPr>
        <w:shd w:val="clear" w:color="auto" w:fill="004C97"/>
      </w:rPr>
      <w:pict w14:anchorId="44BE5CBB">
        <v:rect id="_x0000_i1028" style="width:540pt;height:1.5pt" o:hralign="center" o:hrstd="t" o:hrnoshade="t" o:hr="t" fillcolor="#004c97" stroked="f"/>
      </w:pict>
    </w:r>
    <w:r w:rsidR="00A55511" w:rsidRPr="00A55511">
      <w:t xml:space="preserve">PeopleSoft </w:t>
    </w:r>
    <w:sdt>
      <w:sdtPr>
        <w:alias w:val="Category"/>
        <w:tag w:val=""/>
        <w:id w:val="252328175"/>
        <w:dataBinding w:prefixMappings="xmlns:ns0='http://purl.org/dc/elements/1.1/' xmlns:ns1='http://schemas.openxmlformats.org/package/2006/metadata/core-properties' " w:xpath="/ns1:coreProperties[1]/ns1:category[1]" w:storeItemID="{6C3C8BC8-F283-45AE-878A-BAB7291924A1}"/>
        <w:text/>
      </w:sdtPr>
      <w:sdtEndPr/>
      <w:sdtContent>
        <w:r w:rsidR="001B5F70">
          <w:t>Academic Advising</w:t>
        </w:r>
      </w:sdtContent>
    </w:sdt>
    <w:r w:rsidR="00EA6D6A" w:rsidRPr="00770EF8">
      <w:tab/>
    </w:r>
    <w:r w:rsidR="00A55511">
      <w:ptab w:relativeTo="margin" w:alignment="center" w:leader="none"/>
    </w:r>
    <w:r w:rsidR="00A55511" w:rsidRPr="00A55511">
      <w:fldChar w:fldCharType="begin"/>
    </w:r>
    <w:r w:rsidR="00A55511" w:rsidRPr="00A55511">
      <w:instrText xml:space="preserve"> PAGE   \* MERGEFORMAT </w:instrText>
    </w:r>
    <w:r w:rsidR="00A55511" w:rsidRPr="00A55511">
      <w:fldChar w:fldCharType="separate"/>
    </w:r>
    <w:r w:rsidR="00A55511" w:rsidRPr="00A55511">
      <w:rPr>
        <w:noProof/>
      </w:rPr>
      <w:t>1</w:t>
    </w:r>
    <w:r w:rsidR="00A55511" w:rsidRPr="00A55511">
      <w:rPr>
        <w:noProof/>
      </w:rPr>
      <w:fldChar w:fldCharType="end"/>
    </w:r>
    <w:r w:rsidR="00E0566D">
      <w:rPr>
        <w:noProof/>
      </w:rPr>
      <w:t xml:space="preserve"> of </w:t>
    </w:r>
    <w:r w:rsidR="00E0566D">
      <w:rPr>
        <w:noProof/>
      </w:rPr>
      <w:fldChar w:fldCharType="begin"/>
    </w:r>
    <w:r w:rsidR="00E0566D">
      <w:rPr>
        <w:noProof/>
      </w:rPr>
      <w:instrText xml:space="preserve"> NUMPAGES  \* Arabic  \* MERGEFORMAT </w:instrText>
    </w:r>
    <w:r w:rsidR="00E0566D">
      <w:rPr>
        <w:noProof/>
      </w:rPr>
      <w:fldChar w:fldCharType="separate"/>
    </w:r>
    <w:r w:rsidR="00E0566D">
      <w:rPr>
        <w:noProof/>
      </w:rPr>
      <w:t>12</w:t>
    </w:r>
    <w:r w:rsidR="00E0566D">
      <w:rPr>
        <w:noProof/>
      </w:rPr>
      <w:fldChar w:fldCharType="end"/>
    </w:r>
    <w:r w:rsidR="00EA6D6A" w:rsidRPr="00770EF8">
      <w:ptab w:relativeTo="margin" w:alignment="right" w:leader="none"/>
    </w:r>
    <w:r w:rsidR="000725AF">
      <w:t xml:space="preserve">Last </w:t>
    </w:r>
    <w:r w:rsidR="00A55511" w:rsidRPr="00770EF8">
      <w:t>Update</w:t>
    </w:r>
    <w:r w:rsidR="000725AF">
      <w:t xml:space="preserve">: </w:t>
    </w:r>
    <w:r w:rsidR="000725AF">
      <w:fldChar w:fldCharType="begin"/>
    </w:r>
    <w:r w:rsidR="000725AF">
      <w:instrText xml:space="preserve"> SAVEDATE  \@ "M/d/yyyy"  \* MERGEFORMAT </w:instrText>
    </w:r>
    <w:r w:rsidR="000725AF">
      <w:fldChar w:fldCharType="separate"/>
    </w:r>
    <w:r w:rsidR="001B5F70">
      <w:rPr>
        <w:noProof/>
      </w:rPr>
      <w:t>0/0/0000</w:t>
    </w:r>
    <w:r w:rsidR="000725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F02A" w14:textId="77777777" w:rsidR="00925A8B" w:rsidRPr="00925A8B" w:rsidRDefault="00925A8B" w:rsidP="006F3B26">
    <w:pPr>
      <w:pStyle w:val="Footer"/>
      <w:rPr>
        <w:rStyle w:val="PageNumber"/>
      </w:rPr>
    </w:pPr>
    <w:r w:rsidRPr="00925A8B">
      <w:rPr>
        <w:rStyle w:val="PageNumber"/>
      </w:rPr>
      <w:fldChar w:fldCharType="begin"/>
    </w:r>
    <w:r w:rsidRPr="00925A8B">
      <w:rPr>
        <w:rStyle w:val="PageNumber"/>
      </w:rPr>
      <w:instrText xml:space="preserve">PAGE  </w:instrText>
    </w:r>
    <w:r w:rsidRPr="00925A8B">
      <w:rPr>
        <w:rStyle w:val="PageNumber"/>
      </w:rPr>
      <w:fldChar w:fldCharType="separate"/>
    </w:r>
    <w:r>
      <w:rPr>
        <w:rStyle w:val="PageNumber"/>
      </w:rPr>
      <w:t>2</w:t>
    </w:r>
    <w:r w:rsidRPr="00925A8B">
      <w:rPr>
        <w:rStyle w:val="PageNumber"/>
      </w:rPr>
      <w:fldChar w:fldCharType="end"/>
    </w:r>
  </w:p>
  <w:p w14:paraId="0E6D7060" w14:textId="77777777" w:rsidR="00925A8B" w:rsidRPr="00925A8B" w:rsidRDefault="00925A8B" w:rsidP="006F3B26">
    <w:pPr>
      <w:pStyle w:val="Footer"/>
    </w:pPr>
    <w:r w:rsidRPr="00925A8B">
      <w:rPr>
        <w:noProof/>
        <w:sz w:val="40"/>
        <w:szCs w:val="40"/>
      </w:rPr>
      <mc:AlternateContent>
        <mc:Choice Requires="wps">
          <w:drawing>
            <wp:inline distT="0" distB="0" distL="0" distR="0" wp14:anchorId="79358664" wp14:editId="1571B1BA">
              <wp:extent cx="7086600" cy="0"/>
              <wp:effectExtent l="0" t="38100" r="38100" b="38100"/>
              <wp:docPr id="1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a:solidFill>
                          <a:srgbClr val="004C9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C9EF65D" id="Line 8" o:spid="_x0000_s1026" style="visibility:visible;mso-wrap-style:square;mso-left-percent:-10001;mso-top-percent:-10001;mso-position-horizontal:absolute;mso-position-horizontal-relative:char;mso-position-vertical:absolute;mso-position-vertical-relative:line;mso-left-percent:-10001;mso-top-percent:-10001" from="0,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" strokecolor="#004c97" strokeweight="6pt">
              <w10:anchorlock/>
            </v:line>
          </w:pict>
        </mc:Fallback>
      </mc:AlternateContent>
    </w:r>
    <w:r w:rsidRPr="00925A8B">
      <w:t>STUDENT RECORDS</w:t>
    </w:r>
  </w:p>
  <w:p w14:paraId="177CC2C2" w14:textId="77777777" w:rsidR="001350D1" w:rsidRPr="00925A8B" w:rsidRDefault="00925A8B" w:rsidP="006F3B26">
    <w:pPr>
      <w:pStyle w:val="Footer"/>
    </w:pPr>
    <w:r w:rsidRPr="00925A8B">
      <w:t>CMS How-</w:t>
    </w:r>
    <w:proofErr w:type="spellStart"/>
    <w:r w:rsidRPr="00925A8B">
      <w:t>Tos</w:t>
    </w:r>
    <w:proofErr w:type="spellEnd"/>
    <w:r w:rsidRPr="00925A8B">
      <w:t xml:space="preserve"> &amp; FAQs </w:t>
    </w:r>
    <w:hyperlink r:id="rId1" w:history="1">
      <w:r w:rsidRPr="00925A8B">
        <w:rPr>
          <w:rStyle w:val="Hyperlink"/>
          <w:sz w:val="20"/>
          <w:szCs w:val="20"/>
        </w:rPr>
        <w:t>https://it.sonoma.edu/kb/cms</w:t>
      </w:r>
    </w:hyperlink>
    <w:r w:rsidRPr="00925A8B">
      <w:rPr>
        <w:rStyle w:val="Hyperlink"/>
        <w:sz w:val="20"/>
        <w:szCs w:val="20"/>
        <w:u w:val="none"/>
      </w:rPr>
      <w:ptab w:relativeTo="margin" w:alignment="right" w:leader="none"/>
    </w:r>
    <w:r w:rsidRPr="00925A8B">
      <w:t xml:space="preserve"> Last Updated: </w:t>
    </w:r>
    <w:r w:rsidRPr="00925A8B">
      <w:fldChar w:fldCharType="begin"/>
    </w:r>
    <w:r w:rsidRPr="00925A8B">
      <w:instrText xml:space="preserve"> DATE \@ "M/d/yy" </w:instrText>
    </w:r>
    <w:r w:rsidRPr="00925A8B">
      <w:fldChar w:fldCharType="separate"/>
    </w:r>
    <w:r w:rsidR="001B5F70">
      <w:rPr>
        <w:noProof/>
      </w:rPr>
      <w:t>5/1/20</w:t>
    </w:r>
    <w:r w:rsidRPr="00925A8B">
      <w:fldChar w:fldCharType="end"/>
    </w:r>
  </w:p>
  <w:p w14:paraId="28484294" w14:textId="77777777" w:rsidR="00941F9F" w:rsidRDefault="00941F9F" w:rsidP="006F3B26"/>
  <w:p w14:paraId="772EE0C8" w14:textId="77777777" w:rsidR="00F61DF8" w:rsidRDefault="00F61D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8C5F3" w14:textId="77777777" w:rsidR="008B25AA" w:rsidRDefault="008B25AA" w:rsidP="006F3B26">
      <w:r>
        <w:separator/>
      </w:r>
    </w:p>
    <w:p w14:paraId="78FECA8C" w14:textId="77777777" w:rsidR="008B25AA" w:rsidRDefault="008B25AA"/>
  </w:footnote>
  <w:footnote w:type="continuationSeparator" w:id="0">
    <w:p w14:paraId="53DAB4EB" w14:textId="77777777" w:rsidR="008B25AA" w:rsidRDefault="008B25AA" w:rsidP="006F3B26">
      <w:r>
        <w:continuationSeparator/>
      </w:r>
    </w:p>
    <w:p w14:paraId="085B8878" w14:textId="77777777" w:rsidR="008B25AA" w:rsidRDefault="008B2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BA8D" w14:textId="77777777" w:rsidR="000725AF" w:rsidRDefault="00072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CA963" w14:textId="77777777" w:rsidR="00EA6D6A" w:rsidRDefault="00925A8B" w:rsidP="006F3B26">
    <w:r>
      <w:rPr>
        <w:noProof/>
      </w:rPr>
      <w:drawing>
        <wp:inline distT="0" distB="0" distL="0" distR="0" wp14:anchorId="558922D1" wp14:editId="09097FA0">
          <wp:extent cx="1554480" cy="740664"/>
          <wp:effectExtent l="0" t="0" r="7620" b="2540"/>
          <wp:docPr id="95" name="Picture 95" descr="Sonom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imary-blue-print.jpg"/>
                  <pic:cNvPicPr/>
                </pic:nvPicPr>
                <pic:blipFill>
                  <a:blip r:embed="rId1">
                    <a:extLst>
                      <a:ext uri="{28A0092B-C50C-407E-A947-70E740481C1C}">
                        <a14:useLocalDpi xmlns:a14="http://schemas.microsoft.com/office/drawing/2010/main" val="0"/>
                      </a:ext>
                    </a:extLst>
                  </a:blip>
                  <a:stretch>
                    <a:fillRect/>
                  </a:stretch>
                </pic:blipFill>
                <pic:spPr>
                  <a:xfrm>
                    <a:off x="0" y="0"/>
                    <a:ext cx="1554480" cy="740664"/>
                  </a:xfrm>
                  <a:prstGeom prst="rect">
                    <a:avLst/>
                  </a:prstGeom>
                </pic:spPr>
              </pic:pic>
            </a:graphicData>
          </a:graphic>
        </wp:inline>
      </w:drawing>
    </w:r>
    <w:r w:rsidR="00EA6D6A">
      <w:ptab w:relativeTo="margin" w:alignment="right" w:leader="none"/>
    </w:r>
    <w:sdt>
      <w:sdtPr>
        <w:alias w:val="Title"/>
        <w:tag w:val=""/>
        <w:id w:val="1301427346"/>
        <w:placeholder>
          <w:docPart w:val="A2D5944EE68B4A1B85A809B30CBCCA09"/>
        </w:placeholder>
        <w:dataBinding w:prefixMappings="xmlns:ns0='http://purl.org/dc/elements/1.1/' xmlns:ns1='http://schemas.openxmlformats.org/package/2006/metadata/core-properties' " w:xpath="/ns1:coreProperties[1]/ns0:title[1]" w:storeItemID="{6C3C8BC8-F283-45AE-878A-BAB7291924A1}"/>
        <w:text/>
      </w:sdtPr>
      <w:sdtEndPr/>
      <w:sdtContent>
        <w:r w:rsidR="001B5F70">
          <w:t>Advisor Notes</w:t>
        </w:r>
      </w:sdtContent>
    </w:sdt>
  </w:p>
  <w:p w14:paraId="101B1E8C" w14:textId="77777777" w:rsidR="00F61DF8" w:rsidRDefault="008B25AA">
    <w:r>
      <w:rPr>
        <w:shd w:val="clear" w:color="auto" w:fill="004C97"/>
      </w:rPr>
      <w:pict w14:anchorId="4C71CC7B">
        <v:rect id="_x0000_i1027" style="width:540pt;height:1.5pt" o:hralign="center" o:hrstd="t" o:hrnoshade="t" o:hr="t" fillcolor="#004c97"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B1BAE" w14:textId="77777777" w:rsidR="001350D1" w:rsidRDefault="00371623" w:rsidP="006F3B26">
    <w:pPr>
      <w:pStyle w:val="Header"/>
    </w:pPr>
    <w:r>
      <w:rPr>
        <w:noProof/>
      </w:rPr>
      <mc:AlternateContent>
        <mc:Choice Requires="wps">
          <w:drawing>
            <wp:inline distT="0" distB="0" distL="0" distR="0" wp14:anchorId="55F847CD" wp14:editId="30E76375">
              <wp:extent cx="4914900" cy="403860"/>
              <wp:effectExtent l="0" t="0" r="0" b="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BE8BD" w14:textId="77777777" w:rsidR="001350D1" w:rsidRPr="004F2836" w:rsidRDefault="001350D1" w:rsidP="006F3B26">
                          <w:r w:rsidRPr="004F2836">
                            <w:t>PeopleSoft Student</w:t>
                          </w:r>
                          <w:r>
                            <w:t xml:space="preserve"> </w:t>
                          </w:r>
                          <w:r w:rsidR="00ED4221">
                            <w:t>Administration 9.0</w:t>
                          </w:r>
                        </w:p>
                      </w:txbxContent>
                    </wps:txbx>
                    <wps:bodyPr rot="0" vert="horz" wrap="square" lIns="91440" tIns="45720" rIns="91440" bIns="45720" anchor="t" anchorCtr="0" upright="1">
                      <a:noAutofit/>
                    </wps:bodyPr>
                  </wps:wsp>
                </a:graphicData>
              </a:graphic>
            </wp:inline>
          </w:drawing>
        </mc:Choice>
        <mc:Fallback>
          <w:pict>
            <v:shapetype w14:anchorId="55F847CD" id="_x0000_t202" coordsize="21600,21600" o:spt="202" path="m,l,21600r21600,l21600,xe">
              <v:stroke joinstyle="miter"/>
              <v:path gradientshapeok="t" o:connecttype="rect"/>
            </v:shapetype>
            <v:shape id="Text Box 5" o:spid="_x0000_s1026" type="#_x0000_t202" style="width:387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" stroked="f">
              <v:textbox>
                <w:txbxContent>
                  <w:p w14:paraId="45BBE8BD" w14:textId="77777777" w:rsidR="001350D1" w:rsidRPr="004F2836" w:rsidRDefault="001350D1" w:rsidP="006F3B26">
                    <w:r w:rsidRPr="004F2836">
                      <w:t>PeopleSoft Student</w:t>
                    </w:r>
                    <w:r>
                      <w:t xml:space="preserve"> </w:t>
                    </w:r>
                    <w:r w:rsidR="00ED4221">
                      <w:t>Administration 9.0</w:t>
                    </w:r>
                  </w:p>
                </w:txbxContent>
              </v:textbox>
              <w10:anchorlock/>
            </v:shape>
          </w:pict>
        </mc:Fallback>
      </mc:AlternateContent>
    </w:r>
    <w:r>
      <w:rPr>
        <w:noProof/>
      </w:rPr>
      <w:drawing>
        <wp:inline distT="0" distB="0" distL="0" distR="0" wp14:anchorId="37DF4D21" wp14:editId="0C9ECBB9">
          <wp:extent cx="1504950" cy="666750"/>
          <wp:effectExtent l="0" t="0" r="0" b="0"/>
          <wp:docPr id="97" name="Picture 97" descr="SSU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U LOGO">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04950" cy="666750"/>
                  </a:xfrm>
                  <a:prstGeom prst="rect">
                    <a:avLst/>
                  </a:prstGeom>
                  <a:noFill/>
                  <a:ln>
                    <a:noFill/>
                  </a:ln>
                </pic:spPr>
              </pic:pic>
            </a:graphicData>
          </a:graphic>
        </wp:inline>
      </w:drawing>
    </w:r>
    <w:r>
      <w:rPr>
        <w:noProof/>
      </w:rPr>
      <mc:AlternateContent>
        <mc:Choice Requires="wps">
          <w:drawing>
            <wp:inline distT="0" distB="0" distL="0" distR="0" wp14:anchorId="42FA3ECA" wp14:editId="1547A945">
              <wp:extent cx="7086600" cy="0"/>
              <wp:effectExtent l="0" t="38100" r="38100" b="38100"/>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a:solidFill>
                          <a:srgbClr val="0066CC"/>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D47FD1" id="Line 6" o:spid="_x0000_s1026" style="visibility:visible;mso-wrap-style:square;mso-left-percent:-10001;mso-top-percent:-10001;mso-position-horizontal:absolute;mso-position-horizontal-relative:char;mso-position-vertical:absolute;mso-position-vertical-relative:line;mso-left-percent:-10001;mso-top-percent:-10001" from="0,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" strokecolor="#06c" strokeweight="6pt">
              <w10:anchorlock/>
            </v:line>
          </w:pict>
        </mc:Fallback>
      </mc:AlternateContent>
    </w:r>
  </w:p>
  <w:p w14:paraId="3DD19E9B" w14:textId="77777777" w:rsidR="00941F9F" w:rsidRDefault="00941F9F" w:rsidP="006F3B26"/>
  <w:p w14:paraId="2DBE6339" w14:textId="77777777" w:rsidR="00F61DF8" w:rsidRDefault="00F61D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6" type="#_x0000_t75" style="width:18.75pt;height:16.5pt" o:bullet="t">
        <v:imagedata r:id="rId1" o:title=""/>
      </v:shape>
    </w:pict>
  </w:numPicBullet>
  <w:numPicBullet w:numPicBulletId="1">
    <w:pict>
      <v:shape id="_x0000_i1637" type="#_x0000_t75" style="width:22.5pt;height:18pt" o:bullet="t">
        <v:imagedata r:id="rId2" o:title=""/>
      </v:shape>
    </w:pict>
  </w:numPicBullet>
  <w:abstractNum w:abstractNumId="0" w15:restartNumberingAfterBreak="0">
    <w:nsid w:val="FFFFFF7C"/>
    <w:multiLevelType w:val="singleLevel"/>
    <w:tmpl w:val="CD387B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0A4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7475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040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EA16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BC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84C0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867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8B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477E2"/>
    <w:multiLevelType w:val="hybridMultilevel"/>
    <w:tmpl w:val="B6C8C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A147E"/>
    <w:multiLevelType w:val="hybridMultilevel"/>
    <w:tmpl w:val="B6C8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435D8"/>
    <w:multiLevelType w:val="hybridMultilevel"/>
    <w:tmpl w:val="AE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D4FFF"/>
    <w:multiLevelType w:val="hybridMultilevel"/>
    <w:tmpl w:val="0A941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0B2248"/>
    <w:multiLevelType w:val="hybridMultilevel"/>
    <w:tmpl w:val="C43A880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4D142BA7"/>
    <w:multiLevelType w:val="hybridMultilevel"/>
    <w:tmpl w:val="FBEE8F86"/>
    <w:lvl w:ilvl="0" w:tplc="D73CC9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3295C"/>
    <w:multiLevelType w:val="hybridMultilevel"/>
    <w:tmpl w:val="C6E24A2C"/>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592480"/>
    <w:multiLevelType w:val="hybridMultilevel"/>
    <w:tmpl w:val="DACC6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E73D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3A4829"/>
    <w:multiLevelType w:val="hybridMultilevel"/>
    <w:tmpl w:val="0B0C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87566"/>
    <w:multiLevelType w:val="hybridMultilevel"/>
    <w:tmpl w:val="9A6A67F4"/>
    <w:lvl w:ilvl="0" w:tplc="9A2E6598">
      <w:start w:val="1"/>
      <w:numFmt w:val="decimal"/>
      <w:lvlText w:val="%1."/>
      <w:lvlJc w:val="left"/>
      <w:pPr>
        <w:tabs>
          <w:tab w:val="num" w:pos="576"/>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827FA3"/>
    <w:multiLevelType w:val="hybridMultilevel"/>
    <w:tmpl w:val="D77C705A"/>
    <w:lvl w:ilvl="0" w:tplc="90D6F574">
      <w:start w:val="1"/>
      <w:numFmt w:val="bullet"/>
      <w:lvlText w:val=""/>
      <w:lvlPicBulletId w:val="0"/>
      <w:lvlJc w:val="left"/>
      <w:pPr>
        <w:tabs>
          <w:tab w:val="num" w:pos="720"/>
        </w:tabs>
        <w:ind w:left="720" w:hanging="360"/>
      </w:pPr>
      <w:rPr>
        <w:rFonts w:ascii="Symbol" w:hAnsi="Symbol" w:hint="default"/>
      </w:rPr>
    </w:lvl>
    <w:lvl w:ilvl="1" w:tplc="F692D5FC" w:tentative="1">
      <w:start w:val="1"/>
      <w:numFmt w:val="bullet"/>
      <w:lvlText w:val=""/>
      <w:lvlJc w:val="left"/>
      <w:pPr>
        <w:tabs>
          <w:tab w:val="num" w:pos="1440"/>
        </w:tabs>
        <w:ind w:left="1440" w:hanging="360"/>
      </w:pPr>
      <w:rPr>
        <w:rFonts w:ascii="Symbol" w:hAnsi="Symbol" w:hint="default"/>
      </w:rPr>
    </w:lvl>
    <w:lvl w:ilvl="2" w:tplc="C9763180" w:tentative="1">
      <w:start w:val="1"/>
      <w:numFmt w:val="bullet"/>
      <w:lvlText w:val=""/>
      <w:lvlJc w:val="left"/>
      <w:pPr>
        <w:tabs>
          <w:tab w:val="num" w:pos="2160"/>
        </w:tabs>
        <w:ind w:left="2160" w:hanging="360"/>
      </w:pPr>
      <w:rPr>
        <w:rFonts w:ascii="Symbol" w:hAnsi="Symbol" w:hint="default"/>
      </w:rPr>
    </w:lvl>
    <w:lvl w:ilvl="3" w:tplc="43BC18AA" w:tentative="1">
      <w:start w:val="1"/>
      <w:numFmt w:val="bullet"/>
      <w:lvlText w:val=""/>
      <w:lvlJc w:val="left"/>
      <w:pPr>
        <w:tabs>
          <w:tab w:val="num" w:pos="2880"/>
        </w:tabs>
        <w:ind w:left="2880" w:hanging="360"/>
      </w:pPr>
      <w:rPr>
        <w:rFonts w:ascii="Symbol" w:hAnsi="Symbol" w:hint="default"/>
      </w:rPr>
    </w:lvl>
    <w:lvl w:ilvl="4" w:tplc="7F9C1CDC" w:tentative="1">
      <w:start w:val="1"/>
      <w:numFmt w:val="bullet"/>
      <w:lvlText w:val=""/>
      <w:lvlJc w:val="left"/>
      <w:pPr>
        <w:tabs>
          <w:tab w:val="num" w:pos="3600"/>
        </w:tabs>
        <w:ind w:left="3600" w:hanging="360"/>
      </w:pPr>
      <w:rPr>
        <w:rFonts w:ascii="Symbol" w:hAnsi="Symbol" w:hint="default"/>
      </w:rPr>
    </w:lvl>
    <w:lvl w:ilvl="5" w:tplc="A570325C" w:tentative="1">
      <w:start w:val="1"/>
      <w:numFmt w:val="bullet"/>
      <w:lvlText w:val=""/>
      <w:lvlJc w:val="left"/>
      <w:pPr>
        <w:tabs>
          <w:tab w:val="num" w:pos="4320"/>
        </w:tabs>
        <w:ind w:left="4320" w:hanging="360"/>
      </w:pPr>
      <w:rPr>
        <w:rFonts w:ascii="Symbol" w:hAnsi="Symbol" w:hint="default"/>
      </w:rPr>
    </w:lvl>
    <w:lvl w:ilvl="6" w:tplc="4C9ED534" w:tentative="1">
      <w:start w:val="1"/>
      <w:numFmt w:val="bullet"/>
      <w:lvlText w:val=""/>
      <w:lvlJc w:val="left"/>
      <w:pPr>
        <w:tabs>
          <w:tab w:val="num" w:pos="5040"/>
        </w:tabs>
        <w:ind w:left="5040" w:hanging="360"/>
      </w:pPr>
      <w:rPr>
        <w:rFonts w:ascii="Symbol" w:hAnsi="Symbol" w:hint="default"/>
      </w:rPr>
    </w:lvl>
    <w:lvl w:ilvl="7" w:tplc="DFB60E60" w:tentative="1">
      <w:start w:val="1"/>
      <w:numFmt w:val="bullet"/>
      <w:lvlText w:val=""/>
      <w:lvlJc w:val="left"/>
      <w:pPr>
        <w:tabs>
          <w:tab w:val="num" w:pos="5760"/>
        </w:tabs>
        <w:ind w:left="5760" w:hanging="360"/>
      </w:pPr>
      <w:rPr>
        <w:rFonts w:ascii="Symbol" w:hAnsi="Symbol" w:hint="default"/>
      </w:rPr>
    </w:lvl>
    <w:lvl w:ilvl="8" w:tplc="D93A312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5FE7CC9"/>
    <w:multiLevelType w:val="hybridMultilevel"/>
    <w:tmpl w:val="F7B2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64802"/>
    <w:multiLevelType w:val="hybridMultilevel"/>
    <w:tmpl w:val="966ADD84"/>
    <w:lvl w:ilvl="0" w:tplc="A4BEBABA">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046FC7"/>
    <w:multiLevelType w:val="hybridMultilevel"/>
    <w:tmpl w:val="F26806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CF5F4D"/>
    <w:multiLevelType w:val="hybridMultilevel"/>
    <w:tmpl w:val="94E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16"/>
  </w:num>
  <w:num w:numId="14">
    <w:abstractNumId w:val="17"/>
  </w:num>
  <w:num w:numId="15">
    <w:abstractNumId w:val="21"/>
  </w:num>
  <w:num w:numId="16">
    <w:abstractNumId w:val="18"/>
  </w:num>
  <w:num w:numId="17">
    <w:abstractNumId w:val="23"/>
  </w:num>
  <w:num w:numId="18">
    <w:abstractNumId w:val="24"/>
  </w:num>
  <w:num w:numId="19">
    <w:abstractNumId w:val="11"/>
  </w:num>
  <w:num w:numId="20">
    <w:abstractNumId w:val="10"/>
  </w:num>
  <w:num w:numId="21">
    <w:abstractNumId w:val="12"/>
  </w:num>
  <w:num w:numId="22">
    <w:abstractNumId w:val="19"/>
  </w:num>
  <w:num w:numId="23">
    <w:abstractNumId w:val="25"/>
  </w:num>
  <w:num w:numId="24">
    <w:abstractNumId w:val="22"/>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o:colormru v:ext="edit" colors="#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yMDU1MDC0sDS3sDRT0lEKTi0uzszPAymwrAUAjO5FLywAAAA="/>
  </w:docVars>
  <w:rsids>
    <w:rsidRoot w:val="001B5F70"/>
    <w:rsid w:val="00004247"/>
    <w:rsid w:val="00012849"/>
    <w:rsid w:val="000379A3"/>
    <w:rsid w:val="0007055E"/>
    <w:rsid w:val="000708F3"/>
    <w:rsid w:val="000725AF"/>
    <w:rsid w:val="00074AEB"/>
    <w:rsid w:val="00076A5B"/>
    <w:rsid w:val="0008253C"/>
    <w:rsid w:val="0009086C"/>
    <w:rsid w:val="000968A9"/>
    <w:rsid w:val="000A0AA0"/>
    <w:rsid w:val="00107F31"/>
    <w:rsid w:val="0012112E"/>
    <w:rsid w:val="001350D1"/>
    <w:rsid w:val="001357EC"/>
    <w:rsid w:val="00155E8E"/>
    <w:rsid w:val="00161C86"/>
    <w:rsid w:val="00166242"/>
    <w:rsid w:val="00177D1A"/>
    <w:rsid w:val="00180538"/>
    <w:rsid w:val="0018108C"/>
    <w:rsid w:val="001828A6"/>
    <w:rsid w:val="00193231"/>
    <w:rsid w:val="001B5DE9"/>
    <w:rsid w:val="001B5F70"/>
    <w:rsid w:val="001C1C2F"/>
    <w:rsid w:val="001D177B"/>
    <w:rsid w:val="001D71A3"/>
    <w:rsid w:val="001D7C0C"/>
    <w:rsid w:val="001F51E0"/>
    <w:rsid w:val="002049B9"/>
    <w:rsid w:val="00213419"/>
    <w:rsid w:val="002142F6"/>
    <w:rsid w:val="002262D1"/>
    <w:rsid w:val="0023310D"/>
    <w:rsid w:val="00236E0F"/>
    <w:rsid w:val="00240DC6"/>
    <w:rsid w:val="00243A4D"/>
    <w:rsid w:val="00273D2A"/>
    <w:rsid w:val="00273DA2"/>
    <w:rsid w:val="00280176"/>
    <w:rsid w:val="00290226"/>
    <w:rsid w:val="00294F80"/>
    <w:rsid w:val="00296BF4"/>
    <w:rsid w:val="002A3FC4"/>
    <w:rsid w:val="002B55BA"/>
    <w:rsid w:val="002D6ED1"/>
    <w:rsid w:val="002E258A"/>
    <w:rsid w:val="002F296B"/>
    <w:rsid w:val="002F50CC"/>
    <w:rsid w:val="00301370"/>
    <w:rsid w:val="00303A61"/>
    <w:rsid w:val="00314DE6"/>
    <w:rsid w:val="00321420"/>
    <w:rsid w:val="00322179"/>
    <w:rsid w:val="003434DD"/>
    <w:rsid w:val="00350213"/>
    <w:rsid w:val="00371623"/>
    <w:rsid w:val="00374BB9"/>
    <w:rsid w:val="00386FBD"/>
    <w:rsid w:val="00395517"/>
    <w:rsid w:val="003A2FCD"/>
    <w:rsid w:val="003A6C17"/>
    <w:rsid w:val="003C4EDF"/>
    <w:rsid w:val="003D046B"/>
    <w:rsid w:val="003D097A"/>
    <w:rsid w:val="003D5B0E"/>
    <w:rsid w:val="003E04BB"/>
    <w:rsid w:val="003F6D5C"/>
    <w:rsid w:val="00412228"/>
    <w:rsid w:val="0041274A"/>
    <w:rsid w:val="0041287E"/>
    <w:rsid w:val="00414725"/>
    <w:rsid w:val="00443231"/>
    <w:rsid w:val="004440B0"/>
    <w:rsid w:val="00444DB8"/>
    <w:rsid w:val="004460E6"/>
    <w:rsid w:val="004461E4"/>
    <w:rsid w:val="00454499"/>
    <w:rsid w:val="0045672D"/>
    <w:rsid w:val="00464F7B"/>
    <w:rsid w:val="0047681F"/>
    <w:rsid w:val="0049036B"/>
    <w:rsid w:val="004B7A1D"/>
    <w:rsid w:val="004B7E56"/>
    <w:rsid w:val="004D1C2E"/>
    <w:rsid w:val="004D2A73"/>
    <w:rsid w:val="004E2BE4"/>
    <w:rsid w:val="004F2836"/>
    <w:rsid w:val="0050650D"/>
    <w:rsid w:val="00506A4B"/>
    <w:rsid w:val="00507559"/>
    <w:rsid w:val="005162A4"/>
    <w:rsid w:val="0051718F"/>
    <w:rsid w:val="0052270B"/>
    <w:rsid w:val="00524F54"/>
    <w:rsid w:val="0052553F"/>
    <w:rsid w:val="005324C6"/>
    <w:rsid w:val="00551A0E"/>
    <w:rsid w:val="00563492"/>
    <w:rsid w:val="005733E7"/>
    <w:rsid w:val="005736FD"/>
    <w:rsid w:val="0057388D"/>
    <w:rsid w:val="005833B3"/>
    <w:rsid w:val="00597B1F"/>
    <w:rsid w:val="005A2801"/>
    <w:rsid w:val="005A4349"/>
    <w:rsid w:val="005B1458"/>
    <w:rsid w:val="005C1E4B"/>
    <w:rsid w:val="005C6C98"/>
    <w:rsid w:val="005D6C9D"/>
    <w:rsid w:val="005F0D55"/>
    <w:rsid w:val="00607974"/>
    <w:rsid w:val="00610881"/>
    <w:rsid w:val="0061114C"/>
    <w:rsid w:val="00612066"/>
    <w:rsid w:val="00612D2F"/>
    <w:rsid w:val="006137B7"/>
    <w:rsid w:val="006228E7"/>
    <w:rsid w:val="00625B41"/>
    <w:rsid w:val="006344FD"/>
    <w:rsid w:val="00665581"/>
    <w:rsid w:val="00671F89"/>
    <w:rsid w:val="0067644F"/>
    <w:rsid w:val="006779A2"/>
    <w:rsid w:val="006927D4"/>
    <w:rsid w:val="00696B93"/>
    <w:rsid w:val="006B0DBD"/>
    <w:rsid w:val="006C07EC"/>
    <w:rsid w:val="006C5A4F"/>
    <w:rsid w:val="006C63FC"/>
    <w:rsid w:val="006D5000"/>
    <w:rsid w:val="006D65FF"/>
    <w:rsid w:val="006F3B26"/>
    <w:rsid w:val="006F7FC3"/>
    <w:rsid w:val="007061FE"/>
    <w:rsid w:val="00722285"/>
    <w:rsid w:val="00730B09"/>
    <w:rsid w:val="00741735"/>
    <w:rsid w:val="00770EF8"/>
    <w:rsid w:val="00771052"/>
    <w:rsid w:val="00780D5B"/>
    <w:rsid w:val="00792BB1"/>
    <w:rsid w:val="00795D6A"/>
    <w:rsid w:val="007A5B34"/>
    <w:rsid w:val="007B0BB5"/>
    <w:rsid w:val="007B7CF1"/>
    <w:rsid w:val="007D3DB4"/>
    <w:rsid w:val="007E09FF"/>
    <w:rsid w:val="007E740A"/>
    <w:rsid w:val="007F2C13"/>
    <w:rsid w:val="007F6D0D"/>
    <w:rsid w:val="00810AC5"/>
    <w:rsid w:val="0081521E"/>
    <w:rsid w:val="00826B42"/>
    <w:rsid w:val="00842046"/>
    <w:rsid w:val="0084512C"/>
    <w:rsid w:val="008521F6"/>
    <w:rsid w:val="008547A1"/>
    <w:rsid w:val="00875279"/>
    <w:rsid w:val="008754B2"/>
    <w:rsid w:val="008A5034"/>
    <w:rsid w:val="008A57DF"/>
    <w:rsid w:val="008B25AA"/>
    <w:rsid w:val="008B69EA"/>
    <w:rsid w:val="008C7B6D"/>
    <w:rsid w:val="008E784D"/>
    <w:rsid w:val="009059DC"/>
    <w:rsid w:val="0091250C"/>
    <w:rsid w:val="00917457"/>
    <w:rsid w:val="00923FCA"/>
    <w:rsid w:val="00925A8B"/>
    <w:rsid w:val="009319DA"/>
    <w:rsid w:val="00937D35"/>
    <w:rsid w:val="00941F9F"/>
    <w:rsid w:val="00963A90"/>
    <w:rsid w:val="00987951"/>
    <w:rsid w:val="009900B1"/>
    <w:rsid w:val="009D0656"/>
    <w:rsid w:val="009D2F7C"/>
    <w:rsid w:val="009E4621"/>
    <w:rsid w:val="009F0C15"/>
    <w:rsid w:val="00A00035"/>
    <w:rsid w:val="00A13A8A"/>
    <w:rsid w:val="00A233EC"/>
    <w:rsid w:val="00A26FA9"/>
    <w:rsid w:val="00A40706"/>
    <w:rsid w:val="00A46138"/>
    <w:rsid w:val="00A5363B"/>
    <w:rsid w:val="00A55511"/>
    <w:rsid w:val="00A57439"/>
    <w:rsid w:val="00A57DDB"/>
    <w:rsid w:val="00A7028E"/>
    <w:rsid w:val="00A72802"/>
    <w:rsid w:val="00A72C5A"/>
    <w:rsid w:val="00AA22E8"/>
    <w:rsid w:val="00AA3BD7"/>
    <w:rsid w:val="00AA49CF"/>
    <w:rsid w:val="00AA5059"/>
    <w:rsid w:val="00AB02ED"/>
    <w:rsid w:val="00AC7E4D"/>
    <w:rsid w:val="00AE3D17"/>
    <w:rsid w:val="00B06CB9"/>
    <w:rsid w:val="00B07887"/>
    <w:rsid w:val="00B2258F"/>
    <w:rsid w:val="00B45CC0"/>
    <w:rsid w:val="00B5388E"/>
    <w:rsid w:val="00B64242"/>
    <w:rsid w:val="00B64EE7"/>
    <w:rsid w:val="00B76DBB"/>
    <w:rsid w:val="00B80F37"/>
    <w:rsid w:val="00B91445"/>
    <w:rsid w:val="00B93E9D"/>
    <w:rsid w:val="00BA1A64"/>
    <w:rsid w:val="00BA5661"/>
    <w:rsid w:val="00BA6DD9"/>
    <w:rsid w:val="00BB43D4"/>
    <w:rsid w:val="00BD2D7A"/>
    <w:rsid w:val="00BE0FD7"/>
    <w:rsid w:val="00BE11D8"/>
    <w:rsid w:val="00BE2957"/>
    <w:rsid w:val="00C000A3"/>
    <w:rsid w:val="00C00EDC"/>
    <w:rsid w:val="00C14B95"/>
    <w:rsid w:val="00C14BF2"/>
    <w:rsid w:val="00C15A51"/>
    <w:rsid w:val="00C265B7"/>
    <w:rsid w:val="00C31CF3"/>
    <w:rsid w:val="00C32B05"/>
    <w:rsid w:val="00C32D5A"/>
    <w:rsid w:val="00C356CC"/>
    <w:rsid w:val="00C43858"/>
    <w:rsid w:val="00C53C1B"/>
    <w:rsid w:val="00C61389"/>
    <w:rsid w:val="00C65C98"/>
    <w:rsid w:val="00C7217B"/>
    <w:rsid w:val="00C81DA5"/>
    <w:rsid w:val="00CA4A92"/>
    <w:rsid w:val="00CA6B1F"/>
    <w:rsid w:val="00CB534B"/>
    <w:rsid w:val="00CC413F"/>
    <w:rsid w:val="00CD24D9"/>
    <w:rsid w:val="00CD428C"/>
    <w:rsid w:val="00CD537C"/>
    <w:rsid w:val="00CE09A8"/>
    <w:rsid w:val="00CF1EC4"/>
    <w:rsid w:val="00CF5652"/>
    <w:rsid w:val="00D00C51"/>
    <w:rsid w:val="00D04326"/>
    <w:rsid w:val="00D100E9"/>
    <w:rsid w:val="00D11499"/>
    <w:rsid w:val="00D13BF9"/>
    <w:rsid w:val="00D13FC3"/>
    <w:rsid w:val="00D27F9A"/>
    <w:rsid w:val="00D32972"/>
    <w:rsid w:val="00D379F4"/>
    <w:rsid w:val="00D37B6D"/>
    <w:rsid w:val="00D4174F"/>
    <w:rsid w:val="00D461DE"/>
    <w:rsid w:val="00D54823"/>
    <w:rsid w:val="00D660F5"/>
    <w:rsid w:val="00D7349A"/>
    <w:rsid w:val="00D73A34"/>
    <w:rsid w:val="00D75122"/>
    <w:rsid w:val="00DC4B5D"/>
    <w:rsid w:val="00DD0D4F"/>
    <w:rsid w:val="00DE48EA"/>
    <w:rsid w:val="00E00D43"/>
    <w:rsid w:val="00E0566D"/>
    <w:rsid w:val="00E14479"/>
    <w:rsid w:val="00E144D1"/>
    <w:rsid w:val="00E14526"/>
    <w:rsid w:val="00E168B6"/>
    <w:rsid w:val="00E169DE"/>
    <w:rsid w:val="00E16C01"/>
    <w:rsid w:val="00E27044"/>
    <w:rsid w:val="00E312C6"/>
    <w:rsid w:val="00E43852"/>
    <w:rsid w:val="00E80A18"/>
    <w:rsid w:val="00E91027"/>
    <w:rsid w:val="00E91316"/>
    <w:rsid w:val="00E92B69"/>
    <w:rsid w:val="00E957CA"/>
    <w:rsid w:val="00EA6D6A"/>
    <w:rsid w:val="00EC2E3C"/>
    <w:rsid w:val="00EC3A0B"/>
    <w:rsid w:val="00EC5CBA"/>
    <w:rsid w:val="00ED2A15"/>
    <w:rsid w:val="00ED3376"/>
    <w:rsid w:val="00ED4221"/>
    <w:rsid w:val="00EF1B6C"/>
    <w:rsid w:val="00EF7261"/>
    <w:rsid w:val="00F25A42"/>
    <w:rsid w:val="00F26589"/>
    <w:rsid w:val="00F2782E"/>
    <w:rsid w:val="00F403A9"/>
    <w:rsid w:val="00F431AB"/>
    <w:rsid w:val="00F540D1"/>
    <w:rsid w:val="00F5745B"/>
    <w:rsid w:val="00F60009"/>
    <w:rsid w:val="00F61DF8"/>
    <w:rsid w:val="00F73A2D"/>
    <w:rsid w:val="00F75419"/>
    <w:rsid w:val="00F91FDA"/>
    <w:rsid w:val="00F974D9"/>
    <w:rsid w:val="00FA55BD"/>
    <w:rsid w:val="00FA7156"/>
    <w:rsid w:val="00FA7943"/>
    <w:rsid w:val="00FB1DE3"/>
    <w:rsid w:val="00FC42D5"/>
    <w:rsid w:val="00FE1471"/>
    <w:rsid w:val="00FF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c"/>
    </o:shapedefaults>
    <o:shapelayout v:ext="edit">
      <o:idmap v:ext="edit" data="1"/>
    </o:shapelayout>
  </w:shapeDefaults>
  <w:decimalSymbol w:val="."/>
  <w:listSeparator w:val=","/>
  <w14:docId w14:val="4E3CA34C"/>
  <w15:chartTrackingRefBased/>
  <w15:docId w15:val="{7E0D1B1B-3A27-4AA8-93D1-EF60A296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3B26"/>
    <w:pPr>
      <w:spacing w:after="240"/>
    </w:pPr>
    <w:rPr>
      <w:rFonts w:ascii="Arial" w:hAnsi="Arial" w:cs="Arial"/>
      <w:sz w:val="24"/>
      <w:szCs w:val="24"/>
    </w:rPr>
  </w:style>
  <w:style w:type="paragraph" w:styleId="Heading1">
    <w:name w:val="heading 1"/>
    <w:basedOn w:val="Normal"/>
    <w:next w:val="Normal"/>
    <w:link w:val="Heading1Char"/>
    <w:qFormat/>
    <w:rsid w:val="00A55511"/>
    <w:pPr>
      <w:keepNext/>
      <w:spacing w:before="240" w:after="60"/>
      <w:jc w:val="center"/>
      <w:outlineLvl w:val="0"/>
    </w:pPr>
    <w:rPr>
      <w:b/>
      <w:bCs/>
      <w:kern w:val="32"/>
      <w:sz w:val="44"/>
      <w:szCs w:val="32"/>
    </w:rPr>
  </w:style>
  <w:style w:type="paragraph" w:styleId="Heading2">
    <w:name w:val="heading 2"/>
    <w:basedOn w:val="Normal"/>
    <w:next w:val="Normal"/>
    <w:link w:val="Heading2Char"/>
    <w:qFormat/>
    <w:rsid w:val="004F2836"/>
    <w:pPr>
      <w:keepNext/>
      <w:spacing w:before="240" w:after="60"/>
      <w:outlineLvl w:val="1"/>
    </w:pPr>
    <w:rPr>
      <w:b/>
      <w:bCs/>
      <w:i/>
      <w:iCs/>
      <w:sz w:val="28"/>
      <w:szCs w:val="28"/>
    </w:rPr>
  </w:style>
  <w:style w:type="paragraph" w:styleId="Heading3">
    <w:name w:val="heading 3"/>
    <w:basedOn w:val="Normal"/>
    <w:next w:val="Normal"/>
    <w:qFormat/>
    <w:rsid w:val="004F2836"/>
    <w:pPr>
      <w:keepNext/>
      <w:spacing w:before="240" w:after="60"/>
      <w:outlineLvl w:val="2"/>
    </w:pPr>
    <w:rPr>
      <w:b/>
      <w:bCs/>
      <w:sz w:val="26"/>
      <w:szCs w:val="26"/>
    </w:rPr>
  </w:style>
  <w:style w:type="paragraph" w:styleId="Heading4">
    <w:name w:val="heading 4"/>
    <w:basedOn w:val="Normal"/>
    <w:next w:val="Normal"/>
    <w:qFormat/>
    <w:rsid w:val="004F2836"/>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2836"/>
    <w:pPr>
      <w:tabs>
        <w:tab w:val="center" w:pos="4320"/>
        <w:tab w:val="right" w:pos="8640"/>
      </w:tabs>
    </w:pPr>
  </w:style>
  <w:style w:type="paragraph" w:styleId="Footer">
    <w:name w:val="footer"/>
    <w:basedOn w:val="Normal"/>
    <w:link w:val="FooterChar"/>
    <w:uiPriority w:val="99"/>
    <w:rsid w:val="004F2836"/>
    <w:pPr>
      <w:tabs>
        <w:tab w:val="center" w:pos="4320"/>
        <w:tab w:val="right" w:pos="8640"/>
      </w:tabs>
    </w:pPr>
  </w:style>
  <w:style w:type="paragraph" w:styleId="TOC2">
    <w:name w:val="toc 2"/>
    <w:basedOn w:val="Normal"/>
    <w:next w:val="Normal"/>
    <w:autoRedefine/>
    <w:uiPriority w:val="39"/>
    <w:rsid w:val="00F540D1"/>
    <w:pPr>
      <w:tabs>
        <w:tab w:val="right" w:leader="dot" w:pos="10790"/>
      </w:tabs>
      <w:ind w:left="240"/>
    </w:pPr>
    <w:rPr>
      <w:smallCaps/>
      <w:noProof/>
      <w:sz w:val="28"/>
      <w:szCs w:val="20"/>
    </w:rPr>
  </w:style>
  <w:style w:type="paragraph" w:styleId="BodyText">
    <w:name w:val="Body Text"/>
    <w:basedOn w:val="Normal"/>
    <w:link w:val="BodyTextChar"/>
    <w:rsid w:val="004F2836"/>
    <w:pPr>
      <w:spacing w:after="120"/>
    </w:pPr>
  </w:style>
  <w:style w:type="character" w:customStyle="1" w:styleId="BodyTextChar">
    <w:name w:val="Body Text Char"/>
    <w:link w:val="BodyText"/>
    <w:rsid w:val="004F2836"/>
    <w:rPr>
      <w:sz w:val="24"/>
      <w:szCs w:val="24"/>
      <w:lang w:val="en-US" w:eastAsia="en-US" w:bidi="ar-SA"/>
    </w:rPr>
  </w:style>
  <w:style w:type="table" w:styleId="TableGrid">
    <w:name w:val="Table Grid"/>
    <w:basedOn w:val="TableNormal"/>
    <w:rsid w:val="004F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End">
    <w:name w:val="Body Text End"/>
    <w:basedOn w:val="BodyText"/>
    <w:rsid w:val="004F2836"/>
    <w:pPr>
      <w:keepLines/>
      <w:spacing w:after="360"/>
      <w:ind w:left="1138"/>
    </w:pPr>
    <w:rPr>
      <w:szCs w:val="20"/>
    </w:rPr>
  </w:style>
  <w:style w:type="paragraph" w:customStyle="1" w:styleId="term">
    <w:name w:val="term"/>
    <w:basedOn w:val="Normal"/>
    <w:next w:val="Normal"/>
    <w:rsid w:val="004F2836"/>
    <w:pPr>
      <w:keepNext/>
      <w:spacing w:before="120"/>
    </w:pPr>
    <w:rPr>
      <w:b/>
      <w:szCs w:val="20"/>
    </w:rPr>
  </w:style>
  <w:style w:type="character" w:styleId="PageNumber">
    <w:name w:val="page number"/>
    <w:basedOn w:val="DefaultParagraphFont"/>
    <w:rsid w:val="006137B7"/>
  </w:style>
  <w:style w:type="character" w:styleId="Hyperlink">
    <w:name w:val="Hyperlink"/>
    <w:uiPriority w:val="99"/>
    <w:rsid w:val="0084512C"/>
    <w:rPr>
      <w:color w:val="0000FF"/>
      <w:u w:val="single"/>
    </w:rPr>
  </w:style>
  <w:style w:type="paragraph" w:styleId="Title">
    <w:name w:val="Title"/>
    <w:basedOn w:val="Normal"/>
    <w:qFormat/>
    <w:rsid w:val="00AA22E8"/>
    <w:pPr>
      <w:spacing w:before="240" w:after="60"/>
      <w:jc w:val="center"/>
      <w:outlineLvl w:val="0"/>
    </w:pPr>
    <w:rPr>
      <w:b/>
      <w:bCs/>
      <w:kern w:val="28"/>
      <w:sz w:val="56"/>
      <w:szCs w:val="32"/>
    </w:rPr>
  </w:style>
  <w:style w:type="paragraph" w:styleId="TOC1">
    <w:name w:val="toc 1"/>
    <w:basedOn w:val="Normal"/>
    <w:next w:val="Normal"/>
    <w:autoRedefine/>
    <w:uiPriority w:val="39"/>
    <w:rsid w:val="009319DA"/>
    <w:pPr>
      <w:tabs>
        <w:tab w:val="right" w:leader="dot" w:pos="10790"/>
      </w:tabs>
      <w:spacing w:before="120" w:after="120"/>
    </w:pPr>
    <w:rPr>
      <w:b/>
      <w:bCs/>
      <w:caps/>
      <w:noProof/>
      <w:sz w:val="32"/>
      <w:szCs w:val="32"/>
    </w:rPr>
  </w:style>
  <w:style w:type="paragraph" w:styleId="TOC3">
    <w:name w:val="toc 3"/>
    <w:basedOn w:val="Normal"/>
    <w:next w:val="Normal"/>
    <w:autoRedefine/>
    <w:semiHidden/>
    <w:rsid w:val="00DD0D4F"/>
    <w:pPr>
      <w:ind w:left="480"/>
    </w:pPr>
    <w:rPr>
      <w:i/>
      <w:iCs/>
      <w:sz w:val="20"/>
      <w:szCs w:val="20"/>
    </w:rPr>
  </w:style>
  <w:style w:type="paragraph" w:styleId="TOC4">
    <w:name w:val="toc 4"/>
    <w:basedOn w:val="Normal"/>
    <w:next w:val="Normal"/>
    <w:autoRedefine/>
    <w:semiHidden/>
    <w:rsid w:val="00DD0D4F"/>
    <w:pPr>
      <w:ind w:left="720"/>
    </w:pPr>
    <w:rPr>
      <w:sz w:val="18"/>
      <w:szCs w:val="18"/>
    </w:rPr>
  </w:style>
  <w:style w:type="paragraph" w:styleId="TOC5">
    <w:name w:val="toc 5"/>
    <w:basedOn w:val="Normal"/>
    <w:next w:val="Normal"/>
    <w:autoRedefine/>
    <w:semiHidden/>
    <w:rsid w:val="00DD0D4F"/>
    <w:pPr>
      <w:ind w:left="960"/>
    </w:pPr>
    <w:rPr>
      <w:sz w:val="18"/>
      <w:szCs w:val="18"/>
    </w:rPr>
  </w:style>
  <w:style w:type="paragraph" w:styleId="TOC6">
    <w:name w:val="toc 6"/>
    <w:basedOn w:val="Normal"/>
    <w:next w:val="Normal"/>
    <w:autoRedefine/>
    <w:semiHidden/>
    <w:rsid w:val="00DD0D4F"/>
    <w:pPr>
      <w:ind w:left="1200"/>
    </w:pPr>
    <w:rPr>
      <w:sz w:val="18"/>
      <w:szCs w:val="18"/>
    </w:rPr>
  </w:style>
  <w:style w:type="paragraph" w:styleId="TOC7">
    <w:name w:val="toc 7"/>
    <w:basedOn w:val="Normal"/>
    <w:next w:val="Normal"/>
    <w:autoRedefine/>
    <w:semiHidden/>
    <w:rsid w:val="00DD0D4F"/>
    <w:pPr>
      <w:ind w:left="1440"/>
    </w:pPr>
    <w:rPr>
      <w:sz w:val="18"/>
      <w:szCs w:val="18"/>
    </w:rPr>
  </w:style>
  <w:style w:type="paragraph" w:styleId="TOC8">
    <w:name w:val="toc 8"/>
    <w:basedOn w:val="Normal"/>
    <w:next w:val="Normal"/>
    <w:autoRedefine/>
    <w:semiHidden/>
    <w:rsid w:val="00DD0D4F"/>
    <w:pPr>
      <w:ind w:left="1680"/>
    </w:pPr>
    <w:rPr>
      <w:sz w:val="18"/>
      <w:szCs w:val="18"/>
    </w:rPr>
  </w:style>
  <w:style w:type="paragraph" w:styleId="TOC9">
    <w:name w:val="toc 9"/>
    <w:basedOn w:val="Normal"/>
    <w:next w:val="Normal"/>
    <w:autoRedefine/>
    <w:semiHidden/>
    <w:rsid w:val="00DD0D4F"/>
    <w:pPr>
      <w:ind w:left="1920"/>
    </w:pPr>
    <w:rPr>
      <w:sz w:val="18"/>
      <w:szCs w:val="18"/>
    </w:rPr>
  </w:style>
  <w:style w:type="paragraph" w:styleId="FootnoteText">
    <w:name w:val="footnote text"/>
    <w:basedOn w:val="Normal"/>
    <w:semiHidden/>
    <w:rsid w:val="00CB534B"/>
    <w:rPr>
      <w:sz w:val="20"/>
      <w:szCs w:val="20"/>
    </w:rPr>
  </w:style>
  <w:style w:type="character" w:styleId="FootnoteReference">
    <w:name w:val="footnote reference"/>
    <w:semiHidden/>
    <w:rsid w:val="00CB534B"/>
    <w:rPr>
      <w:vertAlign w:val="superscript"/>
    </w:rPr>
  </w:style>
  <w:style w:type="character" w:styleId="FollowedHyperlink">
    <w:name w:val="FollowedHyperlink"/>
    <w:rsid w:val="0081521E"/>
    <w:rPr>
      <w:color w:val="800080"/>
      <w:u w:val="single"/>
    </w:rPr>
  </w:style>
  <w:style w:type="character" w:styleId="UnresolvedMention">
    <w:name w:val="Unresolved Mention"/>
    <w:basedOn w:val="DefaultParagraphFont"/>
    <w:uiPriority w:val="99"/>
    <w:semiHidden/>
    <w:unhideWhenUsed/>
    <w:rsid w:val="0047681F"/>
    <w:rPr>
      <w:color w:val="605E5C"/>
      <w:shd w:val="clear" w:color="auto" w:fill="E1DFDD"/>
    </w:rPr>
  </w:style>
  <w:style w:type="character" w:customStyle="1" w:styleId="FooterChar">
    <w:name w:val="Footer Char"/>
    <w:basedOn w:val="DefaultParagraphFont"/>
    <w:link w:val="Footer"/>
    <w:uiPriority w:val="99"/>
    <w:rsid w:val="00925A8B"/>
    <w:rPr>
      <w:sz w:val="24"/>
      <w:szCs w:val="24"/>
    </w:rPr>
  </w:style>
  <w:style w:type="paragraph" w:customStyle="1" w:styleId="TableParagraph">
    <w:name w:val="Table Paragraph"/>
    <w:basedOn w:val="Normal"/>
    <w:uiPriority w:val="1"/>
    <w:qFormat/>
    <w:rsid w:val="00AA22E8"/>
    <w:pPr>
      <w:widowControl w:val="0"/>
      <w:autoSpaceDE w:val="0"/>
      <w:autoSpaceDN w:val="0"/>
    </w:pPr>
    <w:rPr>
      <w:rFonts w:eastAsia="Arial"/>
      <w:sz w:val="22"/>
      <w:szCs w:val="22"/>
    </w:rPr>
  </w:style>
  <w:style w:type="paragraph" w:customStyle="1" w:styleId="TableofContents">
    <w:name w:val="Table of Contents"/>
    <w:basedOn w:val="TableParagraph"/>
    <w:rsid w:val="00AE3D17"/>
    <w:rPr>
      <w:b/>
      <w:caps/>
      <w:sz w:val="32"/>
    </w:rPr>
  </w:style>
  <w:style w:type="character" w:styleId="SubtleEmphasis">
    <w:name w:val="Subtle Emphasis"/>
    <w:basedOn w:val="DefaultParagraphFont"/>
    <w:uiPriority w:val="19"/>
    <w:qFormat/>
    <w:rsid w:val="00770EF8"/>
    <w:rPr>
      <w:i/>
      <w:iCs/>
      <w:color w:val="0D0D0D" w:themeColor="text1" w:themeTint="F2"/>
    </w:rPr>
  </w:style>
  <w:style w:type="character" w:styleId="PlaceholderText">
    <w:name w:val="Placeholder Text"/>
    <w:basedOn w:val="DefaultParagraphFont"/>
    <w:uiPriority w:val="99"/>
    <w:semiHidden/>
    <w:rsid w:val="00795D6A"/>
    <w:rPr>
      <w:color w:val="808080"/>
    </w:rPr>
  </w:style>
  <w:style w:type="paragraph" w:styleId="TOCHeading">
    <w:name w:val="TOC Heading"/>
    <w:basedOn w:val="Heading1"/>
    <w:next w:val="Normal"/>
    <w:uiPriority w:val="39"/>
    <w:unhideWhenUsed/>
    <w:qFormat/>
    <w:rsid w:val="00F540D1"/>
    <w:pPr>
      <w:keepLines/>
      <w:spacing w:after="0" w:line="259" w:lineRule="auto"/>
      <w:outlineLvl w:val="9"/>
    </w:pPr>
    <w:rPr>
      <w:bCs w:val="0"/>
      <w:kern w:val="0"/>
      <w:sz w:val="32"/>
      <w:szCs w:val="24"/>
      <w:u w:val="single"/>
    </w:rPr>
  </w:style>
  <w:style w:type="paragraph" w:styleId="ListParagraph">
    <w:name w:val="List Paragraph"/>
    <w:basedOn w:val="Normal"/>
    <w:uiPriority w:val="34"/>
    <w:qFormat/>
    <w:rsid w:val="00161C86"/>
    <w:pPr>
      <w:ind w:left="720"/>
      <w:contextualSpacing/>
    </w:pPr>
  </w:style>
  <w:style w:type="character" w:styleId="Emphasis">
    <w:name w:val="Emphasis"/>
    <w:basedOn w:val="DefaultParagraphFont"/>
    <w:qFormat/>
    <w:rsid w:val="009F0C15"/>
    <w:rPr>
      <w:i/>
      <w:iCs/>
    </w:rPr>
  </w:style>
  <w:style w:type="character" w:customStyle="1" w:styleId="Heading2Char">
    <w:name w:val="Heading 2 Char"/>
    <w:basedOn w:val="DefaultParagraphFont"/>
    <w:link w:val="Heading2"/>
    <w:rsid w:val="00B07887"/>
    <w:rPr>
      <w:rFonts w:ascii="Arial" w:hAnsi="Arial" w:cs="Arial"/>
      <w:b/>
      <w:bCs/>
      <w:i/>
      <w:iCs/>
      <w:sz w:val="28"/>
      <w:szCs w:val="28"/>
    </w:rPr>
  </w:style>
  <w:style w:type="table" w:customStyle="1" w:styleId="Accessible">
    <w:name w:val="Accessible"/>
    <w:basedOn w:val="TableNormal"/>
    <w:uiPriority w:val="99"/>
    <w:rsid w:val="005D6C9D"/>
    <w:pPr>
      <w:contextualSpacing/>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Pr>
    <w:tblStylePr w:type="firstRow">
      <w:pPr>
        <w:keepNext w:val="0"/>
        <w:keepLines w:val="0"/>
        <w:pageBreakBefore w:val="0"/>
        <w:widowControl w:val="0"/>
        <w:suppressLineNumbers w:val="0"/>
        <w:suppressAutoHyphens w:val="0"/>
        <w:wordWrap/>
        <w:spacing w:line="240" w:lineRule="auto"/>
        <w:ind w:leftChars="0" w:left="0"/>
        <w:jc w:val="left"/>
      </w:pPr>
      <w:rPr>
        <w:rFonts w:ascii="Arial" w:hAnsi="Arial"/>
        <w:caps w:val="0"/>
        <w:smallCaps w:val="0"/>
        <w:strike w:val="0"/>
        <w:dstrike w:val="0"/>
        <w:vanish w:val="0"/>
        <w:spacing w:val="0"/>
        <w:w w:val="100"/>
        <w:sz w:val="22"/>
        <w:vertAlign w:val="baseline"/>
      </w:rPr>
      <w:tblPr>
        <w:tblCellMar>
          <w:top w:w="72" w:type="dxa"/>
          <w:left w:w="144" w:type="dxa"/>
          <w:bottom w:w="72" w:type="dxa"/>
          <w:right w:w="144" w:type="dxa"/>
        </w:tblCellMa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styleId="Quote">
    <w:name w:val="Quote"/>
    <w:basedOn w:val="Normal"/>
    <w:next w:val="Normal"/>
    <w:link w:val="QuoteChar"/>
    <w:uiPriority w:val="29"/>
    <w:qFormat/>
    <w:rsid w:val="00FA7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7156"/>
    <w:rPr>
      <w:rFonts w:ascii="Arial" w:hAnsi="Arial" w:cs="Arial"/>
      <w:i/>
      <w:iCs/>
      <w:color w:val="404040" w:themeColor="text1" w:themeTint="BF"/>
      <w:sz w:val="24"/>
      <w:szCs w:val="24"/>
    </w:rPr>
  </w:style>
  <w:style w:type="character" w:customStyle="1" w:styleId="Heading1Char">
    <w:name w:val="Heading 1 Char"/>
    <w:basedOn w:val="DefaultParagraphFont"/>
    <w:link w:val="Heading1"/>
    <w:rsid w:val="00CD24D9"/>
    <w:rPr>
      <w:rFonts w:ascii="Arial" w:hAnsi="Arial" w:cs="Arial"/>
      <w:b/>
      <w:bCs/>
      <w:kern w:val="32"/>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98809">
      <w:bodyDiv w:val="1"/>
      <w:marLeft w:val="0"/>
      <w:marRight w:val="0"/>
      <w:marTop w:val="0"/>
      <w:marBottom w:val="0"/>
      <w:divBdr>
        <w:top w:val="none" w:sz="0" w:space="0" w:color="auto"/>
        <w:left w:val="none" w:sz="0" w:space="0" w:color="auto"/>
        <w:bottom w:val="none" w:sz="0" w:space="0" w:color="auto"/>
        <w:right w:val="none" w:sz="0" w:space="0" w:color="auto"/>
      </w:divBdr>
    </w:div>
    <w:div w:id="798181760">
      <w:bodyDiv w:val="1"/>
      <w:marLeft w:val="0"/>
      <w:marRight w:val="0"/>
      <w:marTop w:val="0"/>
      <w:marBottom w:val="0"/>
      <w:divBdr>
        <w:top w:val="none" w:sz="0" w:space="0" w:color="auto"/>
        <w:left w:val="none" w:sz="0" w:space="0" w:color="auto"/>
        <w:bottom w:val="none" w:sz="0" w:space="0" w:color="auto"/>
        <w:right w:val="none" w:sz="0" w:space="0" w:color="auto"/>
      </w:divBdr>
      <w:divsChild>
        <w:div w:id="1412850032">
          <w:marLeft w:val="0"/>
          <w:marRight w:val="0"/>
          <w:marTop w:val="0"/>
          <w:marBottom w:val="0"/>
          <w:divBdr>
            <w:top w:val="none" w:sz="0" w:space="0" w:color="auto"/>
            <w:left w:val="none" w:sz="0" w:space="0" w:color="auto"/>
            <w:bottom w:val="none" w:sz="0" w:space="0" w:color="auto"/>
            <w:right w:val="none" w:sz="0" w:space="0" w:color="auto"/>
          </w:divBdr>
        </w:div>
      </w:divsChild>
    </w:div>
    <w:div w:id="9148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sonoma.edu/about/department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accessibility.sonoma.edu/report-accessibility-proble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it.sonoma.edu/kb/cms" TargetMode="External"/><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it.sonoma.edu/kb/c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3" Type="http://schemas.openxmlformats.org/officeDocument/2006/relationships/image" Target="http://www.sonoma.edu/education/images/SSU-Logo.gif" TargetMode="External"/><Relationship Id="rId2" Type="http://schemas.openxmlformats.org/officeDocument/2006/relationships/image" Target="media/image14.png"/><Relationship Id="rId1" Type="http://schemas.openxmlformats.org/officeDocument/2006/relationships/hyperlink" Target="http://www.sonoma.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Anderson\Documents\work%20stuff\Documentation\Documentation_Template_Accessibl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EFAFF30D03482F80D84D3F5AB9C8EC"/>
        <w:category>
          <w:name w:val="General"/>
          <w:gallery w:val="placeholder"/>
        </w:category>
        <w:types>
          <w:type w:val="bbPlcHdr"/>
        </w:types>
        <w:behaviors>
          <w:behavior w:val="content"/>
        </w:behaviors>
        <w:guid w:val="{4DBC9F4E-4D51-47F0-816A-58594469AA82}"/>
      </w:docPartPr>
      <w:docPartBody>
        <w:p w:rsidR="00000000" w:rsidRDefault="007D07D8">
          <w:pPr>
            <w:pStyle w:val="B4EFAFF30D03482F80D84D3F5AB9C8EC"/>
          </w:pPr>
          <w:r w:rsidRPr="00990188">
            <w:rPr>
              <w:rStyle w:val="PlaceholderText"/>
            </w:rPr>
            <w:t>[Title]</w:t>
          </w:r>
        </w:p>
      </w:docPartBody>
    </w:docPart>
    <w:docPart>
      <w:docPartPr>
        <w:name w:val="A2D5944EE68B4A1B85A809B30CBCCA09"/>
        <w:category>
          <w:name w:val="General"/>
          <w:gallery w:val="placeholder"/>
        </w:category>
        <w:types>
          <w:type w:val="bbPlcHdr"/>
        </w:types>
        <w:behaviors>
          <w:behavior w:val="content"/>
        </w:behaviors>
        <w:guid w:val="{C17019A0-F5A4-419E-AEFC-612623E7387D}"/>
      </w:docPartPr>
      <w:docPartBody>
        <w:p w:rsidR="00000000" w:rsidRDefault="007D07D8">
          <w:pPr>
            <w:pStyle w:val="A2D5944EE68B4A1B85A809B30CBCCA09"/>
          </w:pPr>
          <w:r w:rsidRPr="0099018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D8"/>
    <w:rsid w:val="007D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EFAFF30D03482F80D84D3F5AB9C8EC">
    <w:name w:val="B4EFAFF30D03482F80D84D3F5AB9C8EC"/>
  </w:style>
  <w:style w:type="paragraph" w:customStyle="1" w:styleId="A2D5944EE68B4A1B85A809B30CBCCA09">
    <w:name w:val="A2D5944EE68B4A1B85A809B30CBCC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9DA9DB-B7FB-4F5D-8F7F-80C28DF1E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Documentation_Template_Accessible - Copy</Template>
  <TotalTime>28</TotalTime>
  <Pages>5</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SSU</Company>
  <LinksUpToDate>false</LinksUpToDate>
  <CharactersWithSpaces>2977</CharactersWithSpaces>
  <SharedDoc>false</SharedDoc>
  <HLinks>
    <vt:vector size="36" baseType="variant">
      <vt:variant>
        <vt:i4>3997807</vt:i4>
      </vt:variant>
      <vt:variant>
        <vt:i4>5</vt:i4>
      </vt:variant>
      <vt:variant>
        <vt:i4>0</vt:i4>
      </vt:variant>
      <vt:variant>
        <vt:i4>5</vt:i4>
      </vt:variant>
      <vt:variant>
        <vt:lpwstr>http://www.sonoma.edu/it/cms/documentation.html</vt:lpwstr>
      </vt:variant>
      <vt:variant>
        <vt:lpwstr/>
      </vt:variant>
      <vt:variant>
        <vt:i4>4653063</vt:i4>
      </vt:variant>
      <vt:variant>
        <vt:i4>3</vt:i4>
      </vt:variant>
      <vt:variant>
        <vt:i4>0</vt:i4>
      </vt:variant>
      <vt:variant>
        <vt:i4>5</vt:i4>
      </vt:variant>
      <vt:variant>
        <vt:lpwstr>http://www.sonoma.edu/it/cms/contact.html</vt:lpwstr>
      </vt:variant>
      <vt:variant>
        <vt:lpwstr/>
      </vt:variant>
      <vt:variant>
        <vt:i4>4063265</vt:i4>
      </vt:variant>
      <vt:variant>
        <vt:i4>-1</vt:i4>
      </vt:variant>
      <vt:variant>
        <vt:i4>2049</vt:i4>
      </vt:variant>
      <vt:variant>
        <vt:i4>4</vt:i4>
      </vt:variant>
      <vt:variant>
        <vt:lpwstr>http://www.sonoma.edu/</vt:lpwstr>
      </vt:variant>
      <vt:variant>
        <vt:lpwstr/>
      </vt:variant>
      <vt:variant>
        <vt:i4>4063276</vt:i4>
      </vt:variant>
      <vt:variant>
        <vt:i4>-1</vt:i4>
      </vt:variant>
      <vt:variant>
        <vt:i4>2049</vt:i4>
      </vt:variant>
      <vt:variant>
        <vt:i4>1</vt:i4>
      </vt:variant>
      <vt:variant>
        <vt:lpwstr>http://www.sonoma.edu/education/images/SSU-Logo.gif</vt:lpwstr>
      </vt:variant>
      <vt:variant>
        <vt:lpwstr/>
      </vt:variant>
      <vt:variant>
        <vt:i4>4063265</vt:i4>
      </vt:variant>
      <vt:variant>
        <vt:i4>-1</vt:i4>
      </vt:variant>
      <vt:variant>
        <vt:i4>2052</vt:i4>
      </vt:variant>
      <vt:variant>
        <vt:i4>4</vt:i4>
      </vt:variant>
      <vt:variant>
        <vt:lpwstr>http://www.sonoma.edu/</vt:lpwstr>
      </vt:variant>
      <vt:variant>
        <vt:lpwstr/>
      </vt:variant>
      <vt:variant>
        <vt:i4>4063276</vt:i4>
      </vt:variant>
      <vt:variant>
        <vt:i4>-1</vt:i4>
      </vt:variant>
      <vt:variant>
        <vt:i4>2052</vt:i4>
      </vt:variant>
      <vt:variant>
        <vt:i4>1</vt:i4>
      </vt:variant>
      <vt:variant>
        <vt:lpwstr>http://www.sonoma.edu/education/images/SSU-Logo.gif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 Notes</dc:title>
  <dc:subject/>
  <dc:creator>Josh Anderson</dc:creator>
  <cp:keywords>BPG;Template</cp:keywords>
  <dc:description/>
  <cp:lastModifiedBy>Josh Anderson</cp:lastModifiedBy>
  <cp:revision>1</cp:revision>
  <cp:lastPrinted>2007-08-24T16:23:00Z</cp:lastPrinted>
  <dcterms:created xsi:type="dcterms:W3CDTF">2020-05-01T19:30:00Z</dcterms:created>
  <dcterms:modified xsi:type="dcterms:W3CDTF">2020-05-01T20:03:00Z</dcterms:modified>
  <cp:category>Academic Advising</cp:category>
</cp:coreProperties>
</file>